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4B048" w14:textId="79D2B26C" w:rsidR="00F038BA" w:rsidRDefault="006D1CE6" w:rsidP="00774160">
      <w:pPr>
        <w:spacing w:line="288" w:lineRule="auto"/>
        <w:ind w:left="2552"/>
        <w:jc w:val="both"/>
        <w:rPr>
          <w:rFonts w:ascii="Arial" w:hAnsi="Arial" w:cs="Arial"/>
          <w:b/>
          <w:color w:val="000000" w:themeColor="text1"/>
          <w:sz w:val="26"/>
          <w:szCs w:val="26"/>
        </w:rPr>
      </w:pPr>
      <w:bookmarkStart w:id="0" w:name="_GoBack"/>
      <w:bookmarkEnd w:id="0"/>
      <w:r>
        <w:rPr>
          <w:rFonts w:ascii="Arial" w:hAnsi="Arial" w:cs="Arial"/>
          <w:b/>
          <w:color w:val="000000" w:themeColor="text1"/>
          <w:sz w:val="26"/>
          <w:szCs w:val="26"/>
        </w:rPr>
        <w:t>DAK-Studie: Streaming-Zeiten bei J</w:t>
      </w:r>
      <w:r w:rsidR="0073705C">
        <w:rPr>
          <w:rFonts w:ascii="Arial" w:hAnsi="Arial" w:cs="Arial"/>
          <w:b/>
          <w:color w:val="000000" w:themeColor="text1"/>
          <w:sz w:val="26"/>
          <w:szCs w:val="26"/>
        </w:rPr>
        <w:t>ugendliche</w:t>
      </w:r>
      <w:r>
        <w:rPr>
          <w:rFonts w:ascii="Arial" w:hAnsi="Arial" w:cs="Arial"/>
          <w:b/>
          <w:color w:val="000000" w:themeColor="text1"/>
          <w:sz w:val="26"/>
          <w:szCs w:val="26"/>
        </w:rPr>
        <w:t>n</w:t>
      </w:r>
      <w:r w:rsidR="0073705C">
        <w:rPr>
          <w:rFonts w:ascii="Arial" w:hAnsi="Arial" w:cs="Arial"/>
          <w:b/>
          <w:color w:val="000000" w:themeColor="text1"/>
          <w:sz w:val="26"/>
          <w:szCs w:val="26"/>
        </w:rPr>
        <w:t xml:space="preserve"> </w:t>
      </w:r>
      <w:r>
        <w:rPr>
          <w:rFonts w:ascii="Arial" w:hAnsi="Arial" w:cs="Arial"/>
          <w:b/>
          <w:color w:val="000000" w:themeColor="text1"/>
          <w:sz w:val="26"/>
          <w:szCs w:val="26"/>
        </w:rPr>
        <w:t>explodieren</w:t>
      </w:r>
    </w:p>
    <w:p w14:paraId="4EEDB5FE" w14:textId="0BEA44A0" w:rsidR="006D1CE6" w:rsidRDefault="006D1CE6" w:rsidP="006D1CE6">
      <w:pPr>
        <w:pStyle w:val="Listenabsatz"/>
        <w:numPr>
          <w:ilvl w:val="0"/>
          <w:numId w:val="15"/>
        </w:numPr>
        <w:spacing w:line="288" w:lineRule="auto"/>
        <w:jc w:val="both"/>
        <w:rPr>
          <w:rFonts w:ascii="Arial" w:hAnsi="Arial" w:cs="Arial"/>
          <w:b/>
          <w:color w:val="000000" w:themeColor="text1"/>
          <w:sz w:val="22"/>
          <w:szCs w:val="22"/>
        </w:rPr>
      </w:pPr>
      <w:r w:rsidRPr="006D1CE6">
        <w:rPr>
          <w:rFonts w:ascii="Arial" w:hAnsi="Arial" w:cs="Arial"/>
          <w:b/>
          <w:color w:val="000000" w:themeColor="text1"/>
          <w:sz w:val="22"/>
          <w:szCs w:val="22"/>
        </w:rPr>
        <w:t>Tägliche Nutzung steigt in der Pandemie um 45 Prozent an</w:t>
      </w:r>
    </w:p>
    <w:p w14:paraId="35576B0B" w14:textId="5D926B70" w:rsidR="006D1CE6" w:rsidRDefault="005D1C5C" w:rsidP="006D1CE6">
      <w:pPr>
        <w:pStyle w:val="Listenabsatz"/>
        <w:numPr>
          <w:ilvl w:val="0"/>
          <w:numId w:val="15"/>
        </w:numPr>
        <w:spacing w:line="288" w:lineRule="auto"/>
        <w:jc w:val="both"/>
        <w:rPr>
          <w:rFonts w:ascii="Arial" w:hAnsi="Arial" w:cs="Arial"/>
          <w:b/>
          <w:color w:val="000000" w:themeColor="text1"/>
          <w:sz w:val="22"/>
          <w:szCs w:val="22"/>
        </w:rPr>
      </w:pPr>
      <w:r>
        <w:rPr>
          <w:rFonts w:ascii="Arial" w:hAnsi="Arial" w:cs="Arial"/>
          <w:b/>
          <w:color w:val="000000" w:themeColor="text1"/>
          <w:sz w:val="22"/>
          <w:szCs w:val="22"/>
        </w:rPr>
        <w:t>Am Wochenende</w:t>
      </w:r>
      <w:r w:rsidR="005E5B23">
        <w:rPr>
          <w:rFonts w:ascii="Arial" w:hAnsi="Arial" w:cs="Arial"/>
          <w:b/>
          <w:color w:val="000000" w:themeColor="text1"/>
          <w:sz w:val="22"/>
          <w:szCs w:val="22"/>
        </w:rPr>
        <w:t xml:space="preserve"> guck</w:t>
      </w:r>
      <w:r>
        <w:rPr>
          <w:rFonts w:ascii="Arial" w:hAnsi="Arial" w:cs="Arial"/>
          <w:b/>
          <w:color w:val="000000" w:themeColor="text1"/>
          <w:sz w:val="22"/>
          <w:szCs w:val="22"/>
        </w:rPr>
        <w:t>t jeder Dritte</w:t>
      </w:r>
      <w:r w:rsidR="005E5B23">
        <w:rPr>
          <w:rFonts w:ascii="Arial" w:hAnsi="Arial" w:cs="Arial"/>
          <w:b/>
          <w:color w:val="000000" w:themeColor="text1"/>
          <w:sz w:val="22"/>
          <w:szCs w:val="22"/>
        </w:rPr>
        <w:t xml:space="preserve"> über 5 Stunden Videos</w:t>
      </w:r>
    </w:p>
    <w:p w14:paraId="7D1F3C57" w14:textId="35F761F4" w:rsidR="00774160" w:rsidRPr="005E5B23" w:rsidRDefault="005E5B23" w:rsidP="005E5B23">
      <w:pPr>
        <w:pStyle w:val="Listenabsatz"/>
        <w:numPr>
          <w:ilvl w:val="0"/>
          <w:numId w:val="15"/>
        </w:numPr>
        <w:spacing w:line="288" w:lineRule="auto"/>
        <w:jc w:val="both"/>
        <w:rPr>
          <w:rFonts w:ascii="Arial" w:hAnsi="Arial" w:cs="Arial"/>
          <w:b/>
          <w:color w:val="000000" w:themeColor="text1"/>
          <w:sz w:val="22"/>
          <w:szCs w:val="22"/>
        </w:rPr>
      </w:pPr>
      <w:r>
        <w:rPr>
          <w:rFonts w:ascii="Arial" w:hAnsi="Arial" w:cs="Arial"/>
          <w:b/>
          <w:color w:val="000000" w:themeColor="text1"/>
          <w:sz w:val="22"/>
          <w:szCs w:val="22"/>
        </w:rPr>
        <w:t>Mediensucht-</w:t>
      </w:r>
      <w:r w:rsidR="008C5552" w:rsidRPr="005E5B23">
        <w:rPr>
          <w:rFonts w:ascii="Arial" w:hAnsi="Arial" w:cs="Arial"/>
          <w:b/>
          <w:color w:val="000000" w:themeColor="text1"/>
          <w:sz w:val="22"/>
          <w:szCs w:val="22"/>
        </w:rPr>
        <w:t xml:space="preserve">Studie </w:t>
      </w:r>
      <w:r>
        <w:rPr>
          <w:rFonts w:ascii="Arial" w:hAnsi="Arial" w:cs="Arial"/>
          <w:b/>
          <w:color w:val="000000" w:themeColor="text1"/>
          <w:sz w:val="22"/>
          <w:szCs w:val="22"/>
        </w:rPr>
        <w:t xml:space="preserve">von DAK-Gesundheit und </w:t>
      </w:r>
      <w:r w:rsidR="008C5552" w:rsidRPr="005E5B23">
        <w:rPr>
          <w:rFonts w:ascii="Arial" w:hAnsi="Arial" w:cs="Arial"/>
          <w:b/>
          <w:color w:val="000000" w:themeColor="text1"/>
          <w:sz w:val="22"/>
          <w:szCs w:val="22"/>
        </w:rPr>
        <w:t>UKE</w:t>
      </w:r>
      <w:r w:rsidR="00DE54EC" w:rsidRPr="005E5B23">
        <w:rPr>
          <w:rFonts w:ascii="Arial" w:hAnsi="Arial" w:cs="Arial"/>
          <w:b/>
          <w:color w:val="000000" w:themeColor="text1"/>
          <w:sz w:val="22"/>
          <w:szCs w:val="22"/>
        </w:rPr>
        <w:t xml:space="preserve"> </w:t>
      </w:r>
      <w:r w:rsidR="008C5552" w:rsidRPr="005E5B23">
        <w:rPr>
          <w:rFonts w:ascii="Arial" w:hAnsi="Arial" w:cs="Arial"/>
          <w:b/>
          <w:color w:val="000000" w:themeColor="text1"/>
          <w:sz w:val="22"/>
          <w:szCs w:val="22"/>
        </w:rPr>
        <w:t xml:space="preserve">Hamburg untersucht </w:t>
      </w:r>
      <w:r>
        <w:rPr>
          <w:rFonts w:ascii="Arial" w:hAnsi="Arial" w:cs="Arial"/>
          <w:b/>
          <w:color w:val="000000" w:themeColor="text1"/>
          <w:sz w:val="22"/>
          <w:szCs w:val="22"/>
        </w:rPr>
        <w:t xml:space="preserve">erstmals Nutzungszeiten bei </w:t>
      </w:r>
      <w:r w:rsidR="0073705C" w:rsidRPr="005E5B23">
        <w:rPr>
          <w:rFonts w:ascii="Arial" w:hAnsi="Arial" w:cs="Arial"/>
          <w:b/>
          <w:color w:val="000000" w:themeColor="text1"/>
          <w:sz w:val="22"/>
          <w:szCs w:val="22"/>
        </w:rPr>
        <w:t>10- bis 17-Jährigen</w:t>
      </w:r>
    </w:p>
    <w:p w14:paraId="7F1A5A11" w14:textId="77777777" w:rsidR="008C5552" w:rsidRPr="00774160" w:rsidRDefault="008C5552" w:rsidP="00774160">
      <w:pPr>
        <w:spacing w:line="288" w:lineRule="auto"/>
        <w:ind w:left="2552"/>
        <w:jc w:val="both"/>
        <w:rPr>
          <w:rFonts w:ascii="Arial" w:hAnsi="Arial" w:cs="Arial"/>
          <w:b/>
          <w:color w:val="000000" w:themeColor="text1"/>
          <w:sz w:val="26"/>
          <w:szCs w:val="26"/>
        </w:rPr>
      </w:pPr>
    </w:p>
    <w:p w14:paraId="534B7BFD" w14:textId="1EF53317" w:rsidR="00A3069D" w:rsidRDefault="00C04CA0" w:rsidP="0073705C">
      <w:pPr>
        <w:spacing w:line="288" w:lineRule="auto"/>
        <w:ind w:left="2552"/>
        <w:jc w:val="both"/>
        <w:rPr>
          <w:rFonts w:ascii="Arial" w:hAnsi="Arial" w:cs="Arial"/>
          <w:b/>
          <w:color w:val="000000" w:themeColor="text1"/>
          <w:sz w:val="22"/>
          <w:szCs w:val="22"/>
        </w:rPr>
      </w:pPr>
      <w:r w:rsidRPr="00C04CA0">
        <w:rPr>
          <w:rFonts w:ascii="Arial" w:hAnsi="Arial" w:cs="Arial"/>
          <w:b/>
          <w:color w:val="000000" w:themeColor="text1"/>
          <w:sz w:val="22"/>
          <w:szCs w:val="22"/>
        </w:rPr>
        <w:t xml:space="preserve">Hamburg, </w:t>
      </w:r>
      <w:r w:rsidR="009715E7">
        <w:rPr>
          <w:rFonts w:ascii="Arial" w:hAnsi="Arial" w:cs="Arial"/>
          <w:b/>
          <w:color w:val="000000" w:themeColor="text1"/>
          <w:sz w:val="22"/>
          <w:szCs w:val="22"/>
        </w:rPr>
        <w:t>25</w:t>
      </w:r>
      <w:r w:rsidR="0073705C">
        <w:rPr>
          <w:rFonts w:ascii="Arial" w:hAnsi="Arial" w:cs="Arial"/>
          <w:b/>
          <w:color w:val="000000" w:themeColor="text1"/>
          <w:sz w:val="22"/>
          <w:szCs w:val="22"/>
        </w:rPr>
        <w:t xml:space="preserve">. </w:t>
      </w:r>
      <w:r w:rsidR="005D1C5C">
        <w:rPr>
          <w:rFonts w:ascii="Arial" w:hAnsi="Arial" w:cs="Arial"/>
          <w:b/>
          <w:color w:val="000000" w:themeColor="text1"/>
          <w:sz w:val="22"/>
          <w:szCs w:val="22"/>
        </w:rPr>
        <w:t>Februar</w:t>
      </w:r>
      <w:r w:rsidR="00BA473F">
        <w:rPr>
          <w:rFonts w:ascii="Arial" w:hAnsi="Arial" w:cs="Arial"/>
          <w:b/>
          <w:color w:val="000000" w:themeColor="text1"/>
          <w:sz w:val="22"/>
          <w:szCs w:val="22"/>
        </w:rPr>
        <w:t xml:space="preserve"> 202</w:t>
      </w:r>
      <w:r w:rsidR="005D1C5C">
        <w:rPr>
          <w:rFonts w:ascii="Arial" w:hAnsi="Arial" w:cs="Arial"/>
          <w:b/>
          <w:color w:val="000000" w:themeColor="text1"/>
          <w:sz w:val="22"/>
          <w:szCs w:val="22"/>
        </w:rPr>
        <w:t>2</w:t>
      </w:r>
      <w:r w:rsidRPr="00844B2E">
        <w:rPr>
          <w:rFonts w:ascii="Arial" w:hAnsi="Arial" w:cs="Arial"/>
          <w:b/>
          <w:color w:val="000000" w:themeColor="text1"/>
          <w:sz w:val="22"/>
          <w:szCs w:val="22"/>
        </w:rPr>
        <w:t>.</w:t>
      </w:r>
      <w:r w:rsidR="00EA28FD">
        <w:rPr>
          <w:rFonts w:ascii="Arial" w:hAnsi="Arial" w:cs="Arial"/>
          <w:b/>
          <w:color w:val="000000" w:themeColor="text1"/>
          <w:sz w:val="22"/>
          <w:szCs w:val="22"/>
        </w:rPr>
        <w:t xml:space="preserve"> </w:t>
      </w:r>
      <w:r w:rsidR="0073705C">
        <w:rPr>
          <w:rFonts w:ascii="Arial" w:hAnsi="Arial" w:cs="Arial"/>
          <w:b/>
          <w:color w:val="000000" w:themeColor="text1"/>
          <w:sz w:val="22"/>
          <w:szCs w:val="22"/>
        </w:rPr>
        <w:t xml:space="preserve">YouTube, Netflix, Amazon Prime: </w:t>
      </w:r>
      <w:r w:rsidR="005D1C5C">
        <w:rPr>
          <w:rFonts w:ascii="Arial" w:hAnsi="Arial" w:cs="Arial"/>
          <w:b/>
          <w:color w:val="000000" w:themeColor="text1"/>
          <w:sz w:val="22"/>
          <w:szCs w:val="22"/>
        </w:rPr>
        <w:t xml:space="preserve">Die Streaming-Zeiten bei </w:t>
      </w:r>
      <w:r w:rsidR="0073705C">
        <w:rPr>
          <w:rFonts w:ascii="Arial" w:hAnsi="Arial" w:cs="Arial"/>
          <w:b/>
          <w:color w:val="000000" w:themeColor="text1"/>
          <w:sz w:val="22"/>
          <w:szCs w:val="22"/>
        </w:rPr>
        <w:t>Kinder</w:t>
      </w:r>
      <w:r w:rsidR="005D1C5C">
        <w:rPr>
          <w:rFonts w:ascii="Arial" w:hAnsi="Arial" w:cs="Arial"/>
          <w:b/>
          <w:color w:val="000000" w:themeColor="text1"/>
          <w:sz w:val="22"/>
          <w:szCs w:val="22"/>
        </w:rPr>
        <w:t>n</w:t>
      </w:r>
      <w:r w:rsidR="0073705C">
        <w:rPr>
          <w:rFonts w:ascii="Arial" w:hAnsi="Arial" w:cs="Arial"/>
          <w:b/>
          <w:color w:val="000000" w:themeColor="text1"/>
          <w:sz w:val="22"/>
          <w:szCs w:val="22"/>
        </w:rPr>
        <w:t xml:space="preserve"> und Jugendliche</w:t>
      </w:r>
      <w:r w:rsidR="000E2592">
        <w:rPr>
          <w:rFonts w:ascii="Arial" w:hAnsi="Arial" w:cs="Arial"/>
          <w:b/>
          <w:color w:val="000000" w:themeColor="text1"/>
          <w:sz w:val="22"/>
          <w:szCs w:val="22"/>
        </w:rPr>
        <w:t>n</w:t>
      </w:r>
      <w:r w:rsidR="005D1C5C">
        <w:rPr>
          <w:rFonts w:ascii="Arial" w:hAnsi="Arial" w:cs="Arial"/>
          <w:b/>
          <w:color w:val="000000" w:themeColor="text1"/>
          <w:sz w:val="22"/>
          <w:szCs w:val="22"/>
        </w:rPr>
        <w:t xml:space="preserve"> explodieren. In der Pandemie ist das tägliche </w:t>
      </w:r>
      <w:r w:rsidR="00353ED2">
        <w:rPr>
          <w:rFonts w:ascii="Arial" w:hAnsi="Arial" w:cs="Arial"/>
          <w:b/>
          <w:color w:val="000000" w:themeColor="text1"/>
          <w:sz w:val="22"/>
          <w:szCs w:val="22"/>
        </w:rPr>
        <w:t>Schauen von Videos und Clips um 45 Prozent angestiegen. A</w:t>
      </w:r>
      <w:r w:rsidR="0073705C">
        <w:rPr>
          <w:rFonts w:ascii="Arial" w:hAnsi="Arial" w:cs="Arial"/>
          <w:b/>
          <w:color w:val="000000" w:themeColor="text1"/>
          <w:sz w:val="22"/>
          <w:szCs w:val="22"/>
        </w:rPr>
        <w:t xml:space="preserve">m Wochenende </w:t>
      </w:r>
      <w:r w:rsidR="00353ED2">
        <w:rPr>
          <w:rFonts w:ascii="Arial" w:hAnsi="Arial" w:cs="Arial"/>
          <w:b/>
          <w:color w:val="000000" w:themeColor="text1"/>
          <w:sz w:val="22"/>
          <w:szCs w:val="22"/>
        </w:rPr>
        <w:t>s</w:t>
      </w:r>
      <w:r w:rsidR="009978E4">
        <w:rPr>
          <w:rFonts w:ascii="Arial" w:hAnsi="Arial" w:cs="Arial"/>
          <w:b/>
          <w:color w:val="000000" w:themeColor="text1"/>
          <w:sz w:val="22"/>
          <w:szCs w:val="22"/>
        </w:rPr>
        <w:t>ieht</w:t>
      </w:r>
      <w:r w:rsidR="00353ED2">
        <w:rPr>
          <w:rFonts w:ascii="Arial" w:hAnsi="Arial" w:cs="Arial"/>
          <w:b/>
          <w:color w:val="000000" w:themeColor="text1"/>
          <w:sz w:val="22"/>
          <w:szCs w:val="22"/>
        </w:rPr>
        <w:t xml:space="preserve"> jeder Dritte der 10- bis 17-Jährigen inzwischen über fünf Stunden auf die Bildschirme. </w:t>
      </w:r>
      <w:r w:rsidR="00F95EDA">
        <w:rPr>
          <w:rFonts w:ascii="Arial" w:hAnsi="Arial" w:cs="Arial"/>
          <w:b/>
          <w:color w:val="000000" w:themeColor="text1"/>
          <w:sz w:val="22"/>
          <w:szCs w:val="22"/>
        </w:rPr>
        <w:t xml:space="preserve">Der </w:t>
      </w:r>
      <w:r w:rsidR="000A3542">
        <w:rPr>
          <w:rFonts w:ascii="Arial" w:hAnsi="Arial" w:cs="Arial"/>
          <w:b/>
          <w:color w:val="000000" w:themeColor="text1"/>
          <w:sz w:val="22"/>
          <w:szCs w:val="22"/>
        </w:rPr>
        <w:t xml:space="preserve">Anteil der </w:t>
      </w:r>
      <w:r w:rsidR="00B00554">
        <w:rPr>
          <w:rFonts w:ascii="Arial" w:hAnsi="Arial" w:cs="Arial"/>
          <w:b/>
          <w:color w:val="000000" w:themeColor="text1"/>
          <w:sz w:val="22"/>
          <w:szCs w:val="22"/>
        </w:rPr>
        <w:t>Intensiv-Nutzer stieg um bis zu 180 Prozent</w:t>
      </w:r>
      <w:r w:rsidR="00A3069D">
        <w:rPr>
          <w:rFonts w:ascii="Arial" w:hAnsi="Arial" w:cs="Arial"/>
          <w:b/>
          <w:color w:val="000000" w:themeColor="text1"/>
          <w:sz w:val="22"/>
          <w:szCs w:val="22"/>
        </w:rPr>
        <w:t xml:space="preserve">. </w:t>
      </w:r>
      <w:r w:rsidR="00C668A7" w:rsidRPr="00C668A7">
        <w:rPr>
          <w:rFonts w:ascii="Arial" w:hAnsi="Arial" w:cs="Arial"/>
          <w:b/>
          <w:color w:val="000000" w:themeColor="text1"/>
          <w:sz w:val="22"/>
          <w:szCs w:val="22"/>
        </w:rPr>
        <w:t>Das zeig</w:t>
      </w:r>
      <w:r w:rsidR="00A3069D">
        <w:rPr>
          <w:rFonts w:ascii="Arial" w:hAnsi="Arial" w:cs="Arial"/>
          <w:b/>
          <w:color w:val="000000" w:themeColor="text1"/>
          <w:sz w:val="22"/>
          <w:szCs w:val="22"/>
        </w:rPr>
        <w:t xml:space="preserve">t eine Sonderanalyse der gemeinsamen Mediensucht-Studie der Krankenkasse </w:t>
      </w:r>
      <w:r w:rsidR="00C668A7" w:rsidRPr="00C668A7">
        <w:rPr>
          <w:rFonts w:ascii="Arial" w:hAnsi="Arial" w:cs="Arial"/>
          <w:b/>
          <w:color w:val="000000" w:themeColor="text1"/>
          <w:sz w:val="22"/>
          <w:szCs w:val="22"/>
        </w:rPr>
        <w:t xml:space="preserve">DAK-Gesundheit und des Universitätsklinikums </w:t>
      </w:r>
      <w:r w:rsidR="000B32C0">
        <w:rPr>
          <w:rFonts w:ascii="Arial" w:hAnsi="Arial" w:cs="Arial"/>
          <w:b/>
          <w:color w:val="000000" w:themeColor="text1"/>
          <w:sz w:val="22"/>
          <w:szCs w:val="22"/>
        </w:rPr>
        <w:t>Hamburg-</w:t>
      </w:r>
      <w:r w:rsidR="00C668A7" w:rsidRPr="00C668A7">
        <w:rPr>
          <w:rFonts w:ascii="Arial" w:hAnsi="Arial" w:cs="Arial"/>
          <w:b/>
          <w:color w:val="000000" w:themeColor="text1"/>
          <w:sz w:val="22"/>
          <w:szCs w:val="22"/>
        </w:rPr>
        <w:t>Eppendorf (UKE).</w:t>
      </w:r>
      <w:r w:rsidR="000A3542">
        <w:rPr>
          <w:rFonts w:ascii="Arial" w:hAnsi="Arial" w:cs="Arial"/>
          <w:b/>
          <w:color w:val="000000" w:themeColor="text1"/>
          <w:sz w:val="22"/>
          <w:szCs w:val="22"/>
        </w:rPr>
        <w:t xml:space="preserve"> </w:t>
      </w:r>
      <w:r w:rsidR="00C668A7" w:rsidRPr="00C668A7">
        <w:rPr>
          <w:rFonts w:ascii="Arial" w:hAnsi="Arial" w:cs="Arial"/>
          <w:b/>
          <w:color w:val="000000" w:themeColor="text1"/>
          <w:sz w:val="22"/>
          <w:szCs w:val="22"/>
        </w:rPr>
        <w:t xml:space="preserve"> </w:t>
      </w:r>
      <w:r w:rsidR="00D17359">
        <w:rPr>
          <w:rFonts w:ascii="Arial" w:hAnsi="Arial" w:cs="Arial"/>
          <w:b/>
          <w:color w:val="000000" w:themeColor="text1"/>
          <w:sz w:val="22"/>
          <w:szCs w:val="22"/>
        </w:rPr>
        <w:t>I</w:t>
      </w:r>
      <w:r w:rsidR="00CE365B">
        <w:rPr>
          <w:rFonts w:ascii="Arial" w:hAnsi="Arial" w:cs="Arial"/>
          <w:b/>
          <w:color w:val="000000" w:themeColor="text1"/>
          <w:sz w:val="22"/>
          <w:szCs w:val="22"/>
        </w:rPr>
        <w:t>m Rahmen</w:t>
      </w:r>
      <w:r w:rsidR="00D17359">
        <w:rPr>
          <w:rFonts w:ascii="Arial" w:hAnsi="Arial" w:cs="Arial"/>
          <w:b/>
          <w:color w:val="000000" w:themeColor="text1"/>
          <w:sz w:val="22"/>
          <w:szCs w:val="22"/>
        </w:rPr>
        <w:t xml:space="preserve"> einer weltweit einzigartigen Längsschnittstudie wurden</w:t>
      </w:r>
      <w:r w:rsidR="0073705C">
        <w:rPr>
          <w:rFonts w:ascii="Arial" w:hAnsi="Arial" w:cs="Arial"/>
          <w:b/>
          <w:color w:val="000000" w:themeColor="text1"/>
          <w:sz w:val="22"/>
          <w:szCs w:val="22"/>
        </w:rPr>
        <w:t xml:space="preserve"> bundesweit 1.200 Kinder und Jugendliche zu ihrem </w:t>
      </w:r>
      <w:r w:rsidR="00D17359">
        <w:rPr>
          <w:rFonts w:ascii="Arial" w:hAnsi="Arial" w:cs="Arial"/>
          <w:b/>
          <w:color w:val="000000" w:themeColor="text1"/>
          <w:sz w:val="22"/>
          <w:szCs w:val="22"/>
        </w:rPr>
        <w:t xml:space="preserve">Streaming-Verhalten </w:t>
      </w:r>
      <w:r w:rsidR="0073705C">
        <w:rPr>
          <w:rFonts w:ascii="Arial" w:hAnsi="Arial" w:cs="Arial"/>
          <w:b/>
          <w:color w:val="000000" w:themeColor="text1"/>
          <w:sz w:val="22"/>
          <w:szCs w:val="22"/>
        </w:rPr>
        <w:t xml:space="preserve">befragt. </w:t>
      </w:r>
    </w:p>
    <w:p w14:paraId="695D0FE7" w14:textId="77777777" w:rsidR="00A3069D" w:rsidRDefault="00A3069D" w:rsidP="0073705C">
      <w:pPr>
        <w:spacing w:line="288" w:lineRule="auto"/>
        <w:ind w:left="2552"/>
        <w:jc w:val="both"/>
        <w:rPr>
          <w:rFonts w:ascii="Arial" w:hAnsi="Arial" w:cs="Arial"/>
          <w:b/>
          <w:color w:val="000000" w:themeColor="text1"/>
          <w:sz w:val="22"/>
          <w:szCs w:val="22"/>
        </w:rPr>
      </w:pPr>
    </w:p>
    <w:p w14:paraId="5EE735A3" w14:textId="6912B9FF" w:rsidR="002E03E1" w:rsidRDefault="00D17FC7" w:rsidP="00FF3CF1">
      <w:pPr>
        <w:spacing w:line="288" w:lineRule="auto"/>
        <w:ind w:left="2552"/>
        <w:jc w:val="both"/>
        <w:rPr>
          <w:rFonts w:ascii="Arial" w:hAnsi="Arial" w:cs="Arial"/>
          <w:bCs/>
          <w:color w:val="000000" w:themeColor="text1"/>
          <w:sz w:val="22"/>
          <w:szCs w:val="22"/>
        </w:rPr>
      </w:pPr>
      <w:r w:rsidRPr="00EE66B5">
        <w:rPr>
          <w:rFonts w:ascii="Arial" w:hAnsi="Arial" w:cs="Arial"/>
          <w:bCs/>
          <w:color w:val="000000" w:themeColor="text1"/>
          <w:sz w:val="22"/>
          <w:szCs w:val="22"/>
        </w:rPr>
        <w:t xml:space="preserve">Laut Studie </w:t>
      </w:r>
      <w:r w:rsidR="00410E52" w:rsidRPr="00EE66B5">
        <w:rPr>
          <w:rFonts w:ascii="Arial" w:hAnsi="Arial" w:cs="Arial"/>
          <w:bCs/>
          <w:color w:val="000000" w:themeColor="text1"/>
          <w:sz w:val="22"/>
          <w:szCs w:val="22"/>
        </w:rPr>
        <w:t xml:space="preserve">gaben </w:t>
      </w:r>
      <w:r w:rsidR="00D31A77" w:rsidRPr="00EE66B5">
        <w:rPr>
          <w:rFonts w:ascii="Arial" w:hAnsi="Arial" w:cs="Arial"/>
          <w:bCs/>
          <w:color w:val="000000" w:themeColor="text1"/>
          <w:sz w:val="22"/>
          <w:szCs w:val="22"/>
        </w:rPr>
        <w:t>90</w:t>
      </w:r>
      <w:r w:rsidR="009715E7">
        <w:rPr>
          <w:rFonts w:ascii="Arial" w:hAnsi="Arial" w:cs="Arial"/>
          <w:bCs/>
          <w:color w:val="000000" w:themeColor="text1"/>
          <w:sz w:val="22"/>
          <w:szCs w:val="22"/>
        </w:rPr>
        <w:t xml:space="preserve"> Prozent</w:t>
      </w:r>
      <w:r w:rsidR="00D31A77" w:rsidRPr="00EE66B5">
        <w:rPr>
          <w:rFonts w:ascii="Arial" w:hAnsi="Arial" w:cs="Arial"/>
          <w:bCs/>
          <w:color w:val="000000" w:themeColor="text1"/>
          <w:sz w:val="22"/>
          <w:szCs w:val="22"/>
        </w:rPr>
        <w:t xml:space="preserve"> Befragten </w:t>
      </w:r>
      <w:r w:rsidR="00410E52" w:rsidRPr="00EE66B5">
        <w:rPr>
          <w:rFonts w:ascii="Arial" w:hAnsi="Arial" w:cs="Arial"/>
          <w:bCs/>
          <w:color w:val="000000" w:themeColor="text1"/>
          <w:sz w:val="22"/>
          <w:szCs w:val="22"/>
        </w:rPr>
        <w:t xml:space="preserve">im Mai 2021 an, </w:t>
      </w:r>
      <w:r w:rsidR="00936CEA">
        <w:rPr>
          <w:rFonts w:ascii="Arial" w:hAnsi="Arial" w:cs="Arial"/>
          <w:bCs/>
          <w:color w:val="000000" w:themeColor="text1"/>
          <w:sz w:val="22"/>
          <w:szCs w:val="22"/>
        </w:rPr>
        <w:t xml:space="preserve">in den </w:t>
      </w:r>
      <w:r w:rsidR="00410E52" w:rsidRPr="00EE66B5">
        <w:rPr>
          <w:rFonts w:ascii="Arial" w:hAnsi="Arial" w:cs="Arial"/>
          <w:bCs/>
          <w:color w:val="000000" w:themeColor="text1"/>
          <w:sz w:val="22"/>
          <w:szCs w:val="22"/>
        </w:rPr>
        <w:t>zurückliegenden</w:t>
      </w:r>
      <w:r w:rsidR="00D31A77" w:rsidRPr="00EE66B5">
        <w:rPr>
          <w:rFonts w:ascii="Arial" w:hAnsi="Arial" w:cs="Arial"/>
          <w:bCs/>
          <w:color w:val="000000" w:themeColor="text1"/>
          <w:sz w:val="22"/>
          <w:szCs w:val="22"/>
        </w:rPr>
        <w:t xml:space="preserve"> sechs Monaten </w:t>
      </w:r>
      <w:r w:rsidR="00F02F95" w:rsidRPr="00EE66B5">
        <w:rPr>
          <w:rFonts w:ascii="Arial" w:hAnsi="Arial" w:cs="Arial"/>
          <w:bCs/>
          <w:color w:val="000000" w:themeColor="text1"/>
          <w:sz w:val="22"/>
          <w:szCs w:val="22"/>
        </w:rPr>
        <w:t xml:space="preserve">Streaming-Plattformen </w:t>
      </w:r>
      <w:r w:rsidR="00D31A77" w:rsidRPr="00EE66B5">
        <w:rPr>
          <w:rFonts w:ascii="Arial" w:hAnsi="Arial" w:cs="Arial"/>
          <w:bCs/>
          <w:color w:val="000000" w:themeColor="text1"/>
          <w:sz w:val="22"/>
          <w:szCs w:val="22"/>
        </w:rPr>
        <w:t>mindestens einmal pro Woche</w:t>
      </w:r>
      <w:r w:rsidR="00410E52" w:rsidRPr="00EE66B5">
        <w:rPr>
          <w:rFonts w:ascii="Arial" w:hAnsi="Arial" w:cs="Arial"/>
          <w:bCs/>
          <w:color w:val="000000" w:themeColor="text1"/>
          <w:sz w:val="22"/>
          <w:szCs w:val="22"/>
        </w:rPr>
        <w:t xml:space="preserve"> genutzt zu haben</w:t>
      </w:r>
      <w:r w:rsidR="00D31A77" w:rsidRPr="00EE66B5">
        <w:rPr>
          <w:rFonts w:ascii="Arial" w:hAnsi="Arial" w:cs="Arial"/>
          <w:bCs/>
          <w:color w:val="000000" w:themeColor="text1"/>
          <w:sz w:val="22"/>
          <w:szCs w:val="22"/>
        </w:rPr>
        <w:t>,</w:t>
      </w:r>
      <w:r w:rsidR="00D31A77" w:rsidRPr="00EE66B5">
        <w:t xml:space="preserve"> </w:t>
      </w:r>
      <w:r w:rsidR="00EE66B5" w:rsidRPr="00EE66B5">
        <w:rPr>
          <w:rFonts w:ascii="Arial" w:hAnsi="Arial" w:cs="Arial"/>
          <w:bCs/>
          <w:color w:val="000000" w:themeColor="text1"/>
          <w:sz w:val="22"/>
          <w:szCs w:val="22"/>
        </w:rPr>
        <w:t>45</w:t>
      </w:r>
      <w:r w:rsidR="009715E7">
        <w:rPr>
          <w:rFonts w:ascii="Arial" w:hAnsi="Arial" w:cs="Arial"/>
          <w:bCs/>
          <w:color w:val="000000" w:themeColor="text1"/>
          <w:sz w:val="22"/>
          <w:szCs w:val="22"/>
        </w:rPr>
        <w:t xml:space="preserve"> Prozent</w:t>
      </w:r>
      <w:r w:rsidR="00EE66B5" w:rsidRPr="00EE66B5">
        <w:rPr>
          <w:rFonts w:ascii="Arial" w:hAnsi="Arial" w:cs="Arial"/>
          <w:bCs/>
          <w:color w:val="000000" w:themeColor="text1"/>
          <w:sz w:val="22"/>
          <w:szCs w:val="22"/>
        </w:rPr>
        <w:t xml:space="preserve"> </w:t>
      </w:r>
      <w:r w:rsidR="00EE66B5">
        <w:rPr>
          <w:rFonts w:ascii="Arial" w:hAnsi="Arial" w:cs="Arial"/>
          <w:bCs/>
          <w:color w:val="000000" w:themeColor="text1"/>
          <w:sz w:val="22"/>
          <w:szCs w:val="22"/>
        </w:rPr>
        <w:t>nutzen diese täglich</w:t>
      </w:r>
      <w:r w:rsidR="00D31A77" w:rsidRPr="00EE66B5">
        <w:rPr>
          <w:rFonts w:ascii="Arial" w:hAnsi="Arial" w:cs="Arial"/>
          <w:bCs/>
          <w:color w:val="000000" w:themeColor="text1"/>
          <w:sz w:val="22"/>
          <w:szCs w:val="22"/>
        </w:rPr>
        <w:t xml:space="preserve">. </w:t>
      </w:r>
      <w:r w:rsidR="00410E52" w:rsidRPr="00EE66B5">
        <w:rPr>
          <w:rFonts w:ascii="Arial" w:hAnsi="Arial" w:cs="Arial"/>
          <w:bCs/>
          <w:color w:val="000000" w:themeColor="text1"/>
          <w:sz w:val="22"/>
          <w:szCs w:val="22"/>
        </w:rPr>
        <w:t xml:space="preserve">Zum Vergleich: </w:t>
      </w:r>
      <w:r w:rsidR="00F02F95" w:rsidRPr="00EE66B5">
        <w:rPr>
          <w:rFonts w:ascii="Arial" w:hAnsi="Arial" w:cs="Arial"/>
          <w:bCs/>
          <w:color w:val="000000" w:themeColor="text1"/>
          <w:sz w:val="22"/>
          <w:szCs w:val="22"/>
        </w:rPr>
        <w:t xml:space="preserve">Eine tägliche Gaming-Nutzung </w:t>
      </w:r>
      <w:r w:rsidR="00410E52" w:rsidRPr="00EE66B5">
        <w:rPr>
          <w:rFonts w:ascii="Arial" w:hAnsi="Arial" w:cs="Arial"/>
          <w:bCs/>
          <w:color w:val="000000" w:themeColor="text1"/>
          <w:sz w:val="22"/>
          <w:szCs w:val="22"/>
        </w:rPr>
        <w:t>berichteten</w:t>
      </w:r>
      <w:r w:rsidR="00FF3CF1">
        <w:rPr>
          <w:rFonts w:ascii="Arial" w:hAnsi="Arial" w:cs="Arial"/>
          <w:bCs/>
          <w:color w:val="000000" w:themeColor="text1"/>
          <w:sz w:val="22"/>
          <w:szCs w:val="22"/>
        </w:rPr>
        <w:t xml:space="preserve"> </w:t>
      </w:r>
      <w:r w:rsidR="00F02F95" w:rsidRPr="00EE66B5">
        <w:rPr>
          <w:rFonts w:ascii="Arial" w:hAnsi="Arial" w:cs="Arial"/>
          <w:bCs/>
          <w:color w:val="000000" w:themeColor="text1"/>
          <w:sz w:val="22"/>
          <w:szCs w:val="22"/>
        </w:rPr>
        <w:t>39</w:t>
      </w:r>
      <w:r w:rsidR="009715E7">
        <w:rPr>
          <w:rFonts w:ascii="Arial" w:hAnsi="Arial" w:cs="Arial"/>
          <w:bCs/>
          <w:color w:val="000000" w:themeColor="text1"/>
          <w:sz w:val="22"/>
          <w:szCs w:val="22"/>
        </w:rPr>
        <w:t xml:space="preserve"> Prozent</w:t>
      </w:r>
      <w:r w:rsidR="00F02F95" w:rsidRPr="00EE66B5">
        <w:rPr>
          <w:rFonts w:ascii="Arial" w:hAnsi="Arial" w:cs="Arial"/>
          <w:bCs/>
          <w:color w:val="000000" w:themeColor="text1"/>
          <w:sz w:val="22"/>
          <w:szCs w:val="22"/>
        </w:rPr>
        <w:t xml:space="preserve"> </w:t>
      </w:r>
      <w:r w:rsidR="00D31A77" w:rsidRPr="00EE66B5">
        <w:rPr>
          <w:rFonts w:ascii="Arial" w:hAnsi="Arial" w:cs="Arial"/>
          <w:bCs/>
          <w:color w:val="000000" w:themeColor="text1"/>
          <w:sz w:val="22"/>
          <w:szCs w:val="22"/>
        </w:rPr>
        <w:t>der Kinder und Ju</w:t>
      </w:r>
      <w:r w:rsidR="00F02F95" w:rsidRPr="00EE66B5">
        <w:rPr>
          <w:rFonts w:ascii="Arial" w:hAnsi="Arial" w:cs="Arial"/>
          <w:bCs/>
          <w:color w:val="000000" w:themeColor="text1"/>
          <w:sz w:val="22"/>
          <w:szCs w:val="22"/>
        </w:rPr>
        <w:t xml:space="preserve">gendlichen, während </w:t>
      </w:r>
      <w:r w:rsidR="00D31A77" w:rsidRPr="00EE66B5">
        <w:rPr>
          <w:rFonts w:ascii="Arial" w:hAnsi="Arial" w:cs="Arial"/>
          <w:bCs/>
          <w:color w:val="000000" w:themeColor="text1"/>
          <w:sz w:val="22"/>
          <w:szCs w:val="22"/>
        </w:rPr>
        <w:t>59</w:t>
      </w:r>
      <w:r w:rsidR="009715E7">
        <w:rPr>
          <w:rFonts w:ascii="Arial" w:hAnsi="Arial" w:cs="Arial"/>
          <w:bCs/>
          <w:color w:val="000000" w:themeColor="text1"/>
          <w:sz w:val="22"/>
          <w:szCs w:val="22"/>
        </w:rPr>
        <w:t xml:space="preserve"> Prozent </w:t>
      </w:r>
      <w:r w:rsidR="00D31A77" w:rsidRPr="00EE66B5">
        <w:rPr>
          <w:rFonts w:ascii="Arial" w:hAnsi="Arial" w:cs="Arial"/>
          <w:bCs/>
          <w:color w:val="000000" w:themeColor="text1"/>
          <w:sz w:val="22"/>
          <w:szCs w:val="22"/>
        </w:rPr>
        <w:t xml:space="preserve">der </w:t>
      </w:r>
      <w:r w:rsidR="00F02F95" w:rsidRPr="00EE66B5">
        <w:rPr>
          <w:rFonts w:ascii="Arial" w:hAnsi="Arial" w:cs="Arial"/>
          <w:bCs/>
          <w:color w:val="000000" w:themeColor="text1"/>
          <w:sz w:val="22"/>
          <w:szCs w:val="22"/>
        </w:rPr>
        <w:t>Befragten täglich Social Media nutz</w:t>
      </w:r>
      <w:r w:rsidR="00410E52" w:rsidRPr="00EE66B5">
        <w:rPr>
          <w:rFonts w:ascii="Arial" w:hAnsi="Arial" w:cs="Arial"/>
          <w:bCs/>
          <w:color w:val="000000" w:themeColor="text1"/>
          <w:sz w:val="22"/>
          <w:szCs w:val="22"/>
        </w:rPr>
        <w:t>t</w:t>
      </w:r>
      <w:r w:rsidR="00F02F95" w:rsidRPr="00EE66B5">
        <w:rPr>
          <w:rFonts w:ascii="Arial" w:hAnsi="Arial" w:cs="Arial"/>
          <w:bCs/>
          <w:color w:val="000000" w:themeColor="text1"/>
          <w:sz w:val="22"/>
          <w:szCs w:val="22"/>
        </w:rPr>
        <w:t>en.</w:t>
      </w:r>
      <w:r w:rsidR="00D31A77" w:rsidRPr="00EE66B5">
        <w:rPr>
          <w:rFonts w:ascii="Arial" w:hAnsi="Arial" w:cs="Arial"/>
          <w:bCs/>
          <w:color w:val="000000" w:themeColor="text1"/>
          <w:sz w:val="22"/>
          <w:szCs w:val="22"/>
        </w:rPr>
        <w:t xml:space="preserve"> </w:t>
      </w:r>
      <w:r w:rsidR="00410E52" w:rsidRPr="00EE66B5">
        <w:rPr>
          <w:rFonts w:ascii="Arial" w:hAnsi="Arial" w:cs="Arial"/>
          <w:bCs/>
          <w:color w:val="000000" w:themeColor="text1"/>
          <w:sz w:val="22"/>
          <w:szCs w:val="22"/>
        </w:rPr>
        <w:t xml:space="preserve">Unter der Woche </w:t>
      </w:r>
      <w:r w:rsidRPr="00EE66B5">
        <w:rPr>
          <w:rFonts w:ascii="Arial" w:hAnsi="Arial" w:cs="Arial"/>
          <w:bCs/>
          <w:color w:val="000000" w:themeColor="text1"/>
          <w:sz w:val="22"/>
          <w:szCs w:val="22"/>
        </w:rPr>
        <w:t>verbrachten</w:t>
      </w:r>
      <w:r w:rsidR="00D31A77" w:rsidRPr="00EE66B5">
        <w:rPr>
          <w:rFonts w:ascii="Arial" w:hAnsi="Arial" w:cs="Arial"/>
          <w:bCs/>
          <w:color w:val="000000" w:themeColor="text1"/>
          <w:sz w:val="22"/>
          <w:szCs w:val="22"/>
        </w:rPr>
        <w:t xml:space="preserve"> </w:t>
      </w:r>
      <w:r w:rsidRPr="00EE66B5">
        <w:rPr>
          <w:rFonts w:ascii="Arial" w:hAnsi="Arial" w:cs="Arial"/>
          <w:bCs/>
          <w:color w:val="000000" w:themeColor="text1"/>
          <w:sz w:val="22"/>
          <w:szCs w:val="22"/>
        </w:rPr>
        <w:t>Kinder und Jugendliche im Schnitt drei Stunden auf Streaming-Plattformen wie Netflix, Amazon und YouTube</w:t>
      </w:r>
      <w:r w:rsidR="00410E52" w:rsidRPr="00EE66B5">
        <w:rPr>
          <w:rFonts w:ascii="Arial" w:hAnsi="Arial" w:cs="Arial"/>
          <w:bCs/>
          <w:color w:val="000000" w:themeColor="text1"/>
          <w:sz w:val="22"/>
          <w:szCs w:val="22"/>
        </w:rPr>
        <w:t xml:space="preserve"> pro Nutzungstag</w:t>
      </w:r>
      <w:r w:rsidRPr="00EE66B5">
        <w:rPr>
          <w:rFonts w:ascii="Arial" w:hAnsi="Arial" w:cs="Arial"/>
          <w:bCs/>
          <w:color w:val="000000" w:themeColor="text1"/>
          <w:sz w:val="22"/>
          <w:szCs w:val="22"/>
        </w:rPr>
        <w:t xml:space="preserve"> (173 Minuten). </w:t>
      </w:r>
      <w:r w:rsidR="00FF3CF1">
        <w:rPr>
          <w:rFonts w:ascii="Arial" w:hAnsi="Arial" w:cs="Arial"/>
          <w:bCs/>
          <w:color w:val="000000" w:themeColor="text1"/>
          <w:sz w:val="22"/>
          <w:szCs w:val="22"/>
        </w:rPr>
        <w:t xml:space="preserve">Im Vergleich dazu liegen die </w:t>
      </w:r>
      <w:r w:rsidR="00C246B8">
        <w:rPr>
          <w:rFonts w:ascii="Arial" w:hAnsi="Arial" w:cs="Arial"/>
          <w:bCs/>
          <w:color w:val="000000" w:themeColor="text1"/>
          <w:sz w:val="22"/>
          <w:szCs w:val="22"/>
        </w:rPr>
        <w:t xml:space="preserve">wöchentlichen </w:t>
      </w:r>
      <w:r w:rsidR="00FF3CF1">
        <w:rPr>
          <w:rFonts w:ascii="Arial" w:hAnsi="Arial" w:cs="Arial"/>
          <w:bCs/>
          <w:color w:val="000000" w:themeColor="text1"/>
          <w:sz w:val="22"/>
          <w:szCs w:val="22"/>
        </w:rPr>
        <w:t xml:space="preserve">Nutzungszeiten von Games bei etwas unter zwei Stunden (109 Minuten) und für Social Media bei </w:t>
      </w:r>
      <w:r w:rsidR="009715E7">
        <w:rPr>
          <w:rFonts w:ascii="Arial" w:hAnsi="Arial" w:cs="Arial"/>
          <w:bCs/>
          <w:color w:val="000000" w:themeColor="text1"/>
          <w:sz w:val="22"/>
          <w:szCs w:val="22"/>
        </w:rPr>
        <w:t xml:space="preserve">fast </w:t>
      </w:r>
      <w:r w:rsidR="00FF3CF1">
        <w:rPr>
          <w:rFonts w:ascii="Arial" w:hAnsi="Arial" w:cs="Arial"/>
          <w:bCs/>
          <w:color w:val="000000" w:themeColor="text1"/>
          <w:sz w:val="22"/>
          <w:szCs w:val="22"/>
        </w:rPr>
        <w:t xml:space="preserve">zweieinhalb Stunden (139 Minuten) pro Nutzungstag. </w:t>
      </w:r>
      <w:r w:rsidR="005E502D" w:rsidRPr="00EE66B5">
        <w:rPr>
          <w:rFonts w:ascii="Arial" w:hAnsi="Arial" w:cs="Arial"/>
          <w:bCs/>
          <w:color w:val="000000" w:themeColor="text1"/>
          <w:sz w:val="22"/>
          <w:szCs w:val="22"/>
        </w:rPr>
        <w:t xml:space="preserve">Am Wochenende </w:t>
      </w:r>
      <w:r w:rsidRPr="00EE66B5">
        <w:rPr>
          <w:rFonts w:ascii="Arial" w:hAnsi="Arial" w:cs="Arial"/>
          <w:bCs/>
          <w:color w:val="000000" w:themeColor="text1"/>
          <w:sz w:val="22"/>
          <w:szCs w:val="22"/>
        </w:rPr>
        <w:t xml:space="preserve">ergab sich eine </w:t>
      </w:r>
      <w:r w:rsidR="00586C55" w:rsidRPr="00EE66B5">
        <w:rPr>
          <w:rFonts w:ascii="Arial" w:hAnsi="Arial" w:cs="Arial"/>
          <w:bCs/>
          <w:color w:val="000000" w:themeColor="text1"/>
          <w:sz w:val="22"/>
          <w:szCs w:val="22"/>
        </w:rPr>
        <w:t xml:space="preserve">Nutzungszeit </w:t>
      </w:r>
      <w:r w:rsidRPr="00EE66B5">
        <w:rPr>
          <w:rFonts w:ascii="Arial" w:hAnsi="Arial" w:cs="Arial"/>
          <w:bCs/>
          <w:color w:val="000000" w:themeColor="text1"/>
          <w:sz w:val="22"/>
          <w:szCs w:val="22"/>
        </w:rPr>
        <w:t>von</w:t>
      </w:r>
      <w:r w:rsidR="00586C55" w:rsidRPr="00EE66B5">
        <w:rPr>
          <w:rFonts w:ascii="Arial" w:hAnsi="Arial" w:cs="Arial"/>
          <w:bCs/>
          <w:color w:val="000000" w:themeColor="text1"/>
          <w:sz w:val="22"/>
          <w:szCs w:val="22"/>
        </w:rPr>
        <w:t xml:space="preserve"> durchschnittlich 251 Minuten</w:t>
      </w:r>
      <w:r w:rsidR="00FF3CF1">
        <w:rPr>
          <w:rFonts w:ascii="Arial" w:hAnsi="Arial" w:cs="Arial"/>
          <w:bCs/>
          <w:color w:val="000000" w:themeColor="text1"/>
          <w:sz w:val="22"/>
          <w:szCs w:val="22"/>
        </w:rPr>
        <w:t xml:space="preserve"> Streaming</w:t>
      </w:r>
      <w:r w:rsidR="00410E52" w:rsidRPr="00EE66B5">
        <w:rPr>
          <w:rFonts w:ascii="Arial" w:hAnsi="Arial" w:cs="Arial"/>
          <w:bCs/>
          <w:color w:val="000000" w:themeColor="text1"/>
          <w:sz w:val="22"/>
          <w:szCs w:val="22"/>
        </w:rPr>
        <w:t xml:space="preserve"> pro Nutzungstag</w:t>
      </w:r>
      <w:r w:rsidRPr="00EE66B5">
        <w:rPr>
          <w:rFonts w:ascii="Arial" w:hAnsi="Arial" w:cs="Arial"/>
          <w:bCs/>
          <w:color w:val="000000" w:themeColor="text1"/>
          <w:sz w:val="22"/>
          <w:szCs w:val="22"/>
        </w:rPr>
        <w:t>.</w:t>
      </w:r>
      <w:r w:rsidR="00FF3CF1">
        <w:rPr>
          <w:rFonts w:ascii="Arial" w:hAnsi="Arial" w:cs="Arial"/>
          <w:bCs/>
          <w:color w:val="000000" w:themeColor="text1"/>
          <w:sz w:val="22"/>
          <w:szCs w:val="22"/>
        </w:rPr>
        <w:t xml:space="preserve"> </w:t>
      </w:r>
      <w:r w:rsidR="00D31A77" w:rsidRPr="00EE66B5">
        <w:rPr>
          <w:rFonts w:ascii="Arial" w:hAnsi="Arial" w:cs="Arial"/>
          <w:bCs/>
          <w:color w:val="000000" w:themeColor="text1"/>
          <w:sz w:val="22"/>
          <w:szCs w:val="22"/>
        </w:rPr>
        <w:t xml:space="preserve">Nutzungszeiten </w:t>
      </w:r>
      <w:r w:rsidR="009715E7">
        <w:rPr>
          <w:rFonts w:ascii="Arial" w:hAnsi="Arial" w:cs="Arial"/>
          <w:bCs/>
          <w:color w:val="000000" w:themeColor="text1"/>
          <w:sz w:val="22"/>
          <w:szCs w:val="22"/>
        </w:rPr>
        <w:t>beim</w:t>
      </w:r>
      <w:r w:rsidR="00D31A77" w:rsidRPr="00EE66B5">
        <w:rPr>
          <w:rFonts w:ascii="Arial" w:hAnsi="Arial" w:cs="Arial"/>
          <w:bCs/>
          <w:color w:val="000000" w:themeColor="text1"/>
          <w:sz w:val="22"/>
          <w:szCs w:val="22"/>
        </w:rPr>
        <w:t xml:space="preserve"> Gaming l</w:t>
      </w:r>
      <w:r w:rsidR="00410E52" w:rsidRPr="00EE66B5">
        <w:rPr>
          <w:rFonts w:ascii="Arial" w:hAnsi="Arial" w:cs="Arial"/>
          <w:bCs/>
          <w:color w:val="000000" w:themeColor="text1"/>
          <w:sz w:val="22"/>
          <w:szCs w:val="22"/>
        </w:rPr>
        <w:t>a</w:t>
      </w:r>
      <w:r w:rsidR="00D31A77" w:rsidRPr="00EE66B5">
        <w:rPr>
          <w:rFonts w:ascii="Arial" w:hAnsi="Arial" w:cs="Arial"/>
          <w:bCs/>
          <w:color w:val="000000" w:themeColor="text1"/>
          <w:sz w:val="22"/>
          <w:szCs w:val="22"/>
        </w:rPr>
        <w:t>gen hier bei 175 Minuten</w:t>
      </w:r>
      <w:r w:rsidR="00586C55" w:rsidRPr="00EE66B5">
        <w:rPr>
          <w:rFonts w:ascii="Arial" w:hAnsi="Arial" w:cs="Arial"/>
          <w:bCs/>
          <w:color w:val="000000" w:themeColor="text1"/>
          <w:sz w:val="22"/>
          <w:szCs w:val="22"/>
        </w:rPr>
        <w:t xml:space="preserve"> und </w:t>
      </w:r>
      <w:r w:rsidR="00D31A77" w:rsidRPr="00EE66B5">
        <w:rPr>
          <w:rFonts w:ascii="Arial" w:hAnsi="Arial" w:cs="Arial"/>
          <w:bCs/>
          <w:color w:val="000000" w:themeColor="text1"/>
          <w:sz w:val="22"/>
          <w:szCs w:val="22"/>
        </w:rPr>
        <w:t>für Social Media bei 196 Minuten</w:t>
      </w:r>
      <w:r w:rsidR="00586C55" w:rsidRPr="00EE66B5">
        <w:rPr>
          <w:rFonts w:ascii="Arial" w:hAnsi="Arial" w:cs="Arial"/>
          <w:bCs/>
          <w:color w:val="000000" w:themeColor="text1"/>
          <w:sz w:val="22"/>
          <w:szCs w:val="22"/>
        </w:rPr>
        <w:t>.</w:t>
      </w:r>
      <w:r w:rsidR="00586C55" w:rsidRPr="005E502D">
        <w:rPr>
          <w:rFonts w:ascii="Arial" w:hAnsi="Arial" w:cs="Arial"/>
          <w:bCs/>
          <w:color w:val="000000" w:themeColor="text1"/>
          <w:sz w:val="22"/>
          <w:szCs w:val="22"/>
        </w:rPr>
        <w:t xml:space="preserve"> </w:t>
      </w:r>
    </w:p>
    <w:p w14:paraId="321078B6" w14:textId="77777777" w:rsidR="00D17FC7" w:rsidRPr="005E502D" w:rsidRDefault="00D17FC7" w:rsidP="006454F7">
      <w:pPr>
        <w:spacing w:line="288" w:lineRule="auto"/>
        <w:ind w:left="2552"/>
        <w:jc w:val="both"/>
        <w:rPr>
          <w:rFonts w:ascii="Arial" w:hAnsi="Arial" w:cs="Arial"/>
          <w:bCs/>
          <w:color w:val="000000" w:themeColor="text1"/>
          <w:sz w:val="22"/>
          <w:szCs w:val="22"/>
        </w:rPr>
      </w:pPr>
    </w:p>
    <w:p w14:paraId="547C34BF" w14:textId="77777777" w:rsidR="00414E57" w:rsidRPr="00414E57" w:rsidRDefault="00414E57" w:rsidP="006454F7">
      <w:pPr>
        <w:spacing w:line="288" w:lineRule="auto"/>
        <w:ind w:left="2552"/>
        <w:jc w:val="both"/>
        <w:rPr>
          <w:rFonts w:ascii="Arial" w:hAnsi="Arial" w:cs="Arial"/>
          <w:b/>
          <w:color w:val="000000" w:themeColor="text1"/>
          <w:sz w:val="22"/>
          <w:szCs w:val="22"/>
        </w:rPr>
      </w:pPr>
      <w:r w:rsidRPr="00414E57">
        <w:rPr>
          <w:rFonts w:ascii="Arial" w:hAnsi="Arial" w:cs="Arial"/>
          <w:b/>
          <w:color w:val="000000" w:themeColor="text1"/>
          <w:sz w:val="22"/>
          <w:szCs w:val="22"/>
        </w:rPr>
        <w:t>DAK-Chef Storm sieht alarmierende Entwicklung</w:t>
      </w:r>
    </w:p>
    <w:p w14:paraId="688ADA4D" w14:textId="5BD51F51" w:rsidR="00C86C13" w:rsidRDefault="001233AB" w:rsidP="006454F7">
      <w:pPr>
        <w:spacing w:line="288" w:lineRule="auto"/>
        <w:ind w:left="2552"/>
        <w:jc w:val="both"/>
        <w:rPr>
          <w:rFonts w:ascii="Arial" w:hAnsi="Arial" w:cs="Arial"/>
          <w:bCs/>
          <w:color w:val="000000" w:themeColor="text1"/>
          <w:sz w:val="22"/>
          <w:szCs w:val="22"/>
        </w:rPr>
      </w:pPr>
      <w:r>
        <w:rPr>
          <w:rFonts w:ascii="Arial" w:hAnsi="Arial" w:cs="Arial"/>
          <w:bCs/>
          <w:color w:val="000000" w:themeColor="text1"/>
          <w:sz w:val="22"/>
          <w:szCs w:val="22"/>
        </w:rPr>
        <w:t xml:space="preserve">„Am Wochenende schaut jeder dritte Minderjährige länger als fünf Stunden Videos und Clips. Der Anteil </w:t>
      </w:r>
      <w:r w:rsidR="00A55D1B">
        <w:rPr>
          <w:rFonts w:ascii="Arial" w:hAnsi="Arial" w:cs="Arial"/>
          <w:bCs/>
          <w:color w:val="000000" w:themeColor="text1"/>
          <w:sz w:val="22"/>
          <w:szCs w:val="22"/>
        </w:rPr>
        <w:t xml:space="preserve">dieser </w:t>
      </w:r>
      <w:r w:rsidR="00FA6312">
        <w:rPr>
          <w:rFonts w:ascii="Arial" w:hAnsi="Arial" w:cs="Arial"/>
          <w:bCs/>
          <w:color w:val="000000" w:themeColor="text1"/>
          <w:sz w:val="22"/>
          <w:szCs w:val="22"/>
        </w:rPr>
        <w:t>Intensiv</w:t>
      </w:r>
      <w:r w:rsidR="00A55D1B">
        <w:rPr>
          <w:rFonts w:ascii="Arial" w:hAnsi="Arial" w:cs="Arial"/>
          <w:bCs/>
          <w:color w:val="000000" w:themeColor="text1"/>
          <w:sz w:val="22"/>
          <w:szCs w:val="22"/>
        </w:rPr>
        <w:t xml:space="preserve">-Nutzer nahm in der Pandemie um </w:t>
      </w:r>
      <w:r w:rsidR="00B00554">
        <w:rPr>
          <w:rFonts w:ascii="Arial" w:hAnsi="Arial" w:cs="Arial"/>
          <w:bCs/>
          <w:color w:val="000000" w:themeColor="text1"/>
          <w:sz w:val="22"/>
          <w:szCs w:val="22"/>
        </w:rPr>
        <w:t>bis zu 180</w:t>
      </w:r>
      <w:r w:rsidR="00A55D1B">
        <w:rPr>
          <w:rFonts w:ascii="Arial" w:hAnsi="Arial" w:cs="Arial"/>
          <w:bCs/>
          <w:color w:val="000000" w:themeColor="text1"/>
          <w:sz w:val="22"/>
          <w:szCs w:val="22"/>
        </w:rPr>
        <w:t xml:space="preserve"> Prozent zu, was eine alarmierende Entwicklung ist“, sagt </w:t>
      </w:r>
      <w:r w:rsidR="00A55D1B">
        <w:rPr>
          <w:rFonts w:ascii="Arial" w:hAnsi="Arial" w:cs="Arial"/>
          <w:bCs/>
          <w:color w:val="000000" w:themeColor="text1"/>
          <w:sz w:val="22"/>
          <w:szCs w:val="22"/>
        </w:rPr>
        <w:lastRenderedPageBreak/>
        <w:t>Andreas Storm, Vorstandschef der DAK-Gesundheit. „</w:t>
      </w:r>
      <w:r w:rsidR="00736B79">
        <w:rPr>
          <w:rFonts w:ascii="Arial" w:hAnsi="Arial" w:cs="Arial"/>
          <w:bCs/>
          <w:color w:val="000000" w:themeColor="text1"/>
          <w:sz w:val="22"/>
          <w:szCs w:val="22"/>
        </w:rPr>
        <w:t>Wir müssen d</w:t>
      </w:r>
      <w:r w:rsidR="00A55D1B">
        <w:rPr>
          <w:rFonts w:ascii="Arial" w:hAnsi="Arial" w:cs="Arial"/>
          <w:bCs/>
          <w:color w:val="000000" w:themeColor="text1"/>
          <w:sz w:val="22"/>
          <w:szCs w:val="22"/>
        </w:rPr>
        <w:t xml:space="preserve">en Trend </w:t>
      </w:r>
      <w:r w:rsidR="00DE54EC">
        <w:rPr>
          <w:rFonts w:ascii="Arial" w:hAnsi="Arial" w:cs="Arial"/>
          <w:bCs/>
          <w:color w:val="000000" w:themeColor="text1"/>
          <w:sz w:val="22"/>
          <w:szCs w:val="22"/>
        </w:rPr>
        <w:t>weiter beobachten</w:t>
      </w:r>
      <w:r w:rsidR="00736B79">
        <w:rPr>
          <w:rFonts w:ascii="Arial" w:hAnsi="Arial" w:cs="Arial"/>
          <w:bCs/>
          <w:color w:val="000000" w:themeColor="text1"/>
          <w:sz w:val="22"/>
          <w:szCs w:val="22"/>
        </w:rPr>
        <w:t xml:space="preserve">, </w:t>
      </w:r>
      <w:r w:rsidR="00A55D1B">
        <w:rPr>
          <w:rFonts w:ascii="Arial" w:hAnsi="Arial" w:cs="Arial"/>
          <w:bCs/>
          <w:color w:val="000000" w:themeColor="text1"/>
          <w:sz w:val="22"/>
          <w:szCs w:val="22"/>
        </w:rPr>
        <w:t xml:space="preserve">damit neben Online-Spielen und </w:t>
      </w:r>
      <w:r w:rsidR="00736B79">
        <w:rPr>
          <w:rFonts w:ascii="Arial" w:hAnsi="Arial" w:cs="Arial"/>
          <w:bCs/>
          <w:color w:val="000000" w:themeColor="text1"/>
          <w:sz w:val="22"/>
          <w:szCs w:val="22"/>
        </w:rPr>
        <w:t xml:space="preserve">Social Media </w:t>
      </w:r>
      <w:r w:rsidR="00A55D1B">
        <w:rPr>
          <w:rFonts w:ascii="Arial" w:hAnsi="Arial" w:cs="Arial"/>
          <w:bCs/>
          <w:color w:val="000000" w:themeColor="text1"/>
          <w:sz w:val="22"/>
          <w:szCs w:val="22"/>
        </w:rPr>
        <w:t xml:space="preserve">der Reiz der kurzen Filme das Risiko einer Mediensucht nicht weiter </w:t>
      </w:r>
      <w:r w:rsidR="002803E3">
        <w:rPr>
          <w:rFonts w:ascii="Arial" w:hAnsi="Arial" w:cs="Arial"/>
          <w:bCs/>
          <w:color w:val="000000" w:themeColor="text1"/>
          <w:sz w:val="22"/>
          <w:szCs w:val="22"/>
        </w:rPr>
        <w:t>erhöht</w:t>
      </w:r>
      <w:r w:rsidR="00A55D1B">
        <w:rPr>
          <w:rFonts w:ascii="Arial" w:hAnsi="Arial" w:cs="Arial"/>
          <w:bCs/>
          <w:color w:val="000000" w:themeColor="text1"/>
          <w:sz w:val="22"/>
          <w:szCs w:val="22"/>
        </w:rPr>
        <w:t xml:space="preserve">. </w:t>
      </w:r>
      <w:r w:rsidR="002803E3">
        <w:rPr>
          <w:rFonts w:ascii="Arial" w:hAnsi="Arial" w:cs="Arial"/>
          <w:bCs/>
          <w:color w:val="000000" w:themeColor="text1"/>
          <w:sz w:val="22"/>
          <w:szCs w:val="22"/>
        </w:rPr>
        <w:t xml:space="preserve">Wenn wir über Prävention die </w:t>
      </w:r>
      <w:r w:rsidR="00736B79">
        <w:rPr>
          <w:rFonts w:ascii="Arial" w:hAnsi="Arial" w:cs="Arial"/>
          <w:bCs/>
          <w:color w:val="000000" w:themeColor="text1"/>
          <w:sz w:val="22"/>
          <w:szCs w:val="22"/>
        </w:rPr>
        <w:t xml:space="preserve">Medienkompetenz bei Kindern </w:t>
      </w:r>
      <w:r w:rsidR="00BA6E4B">
        <w:rPr>
          <w:rFonts w:ascii="Arial" w:hAnsi="Arial" w:cs="Arial"/>
          <w:bCs/>
          <w:color w:val="000000" w:themeColor="text1"/>
          <w:sz w:val="22"/>
          <w:szCs w:val="22"/>
        </w:rPr>
        <w:t>und</w:t>
      </w:r>
      <w:r w:rsidR="00736B79">
        <w:rPr>
          <w:rFonts w:ascii="Arial" w:hAnsi="Arial" w:cs="Arial"/>
          <w:bCs/>
          <w:color w:val="000000" w:themeColor="text1"/>
          <w:sz w:val="22"/>
          <w:szCs w:val="22"/>
        </w:rPr>
        <w:t xml:space="preserve"> Eltern </w:t>
      </w:r>
      <w:r w:rsidR="002803E3">
        <w:rPr>
          <w:rFonts w:ascii="Arial" w:hAnsi="Arial" w:cs="Arial"/>
          <w:bCs/>
          <w:color w:val="000000" w:themeColor="text1"/>
          <w:sz w:val="22"/>
          <w:szCs w:val="22"/>
        </w:rPr>
        <w:t>erhöhen wollen, müssen wir au</w:t>
      </w:r>
      <w:r w:rsidR="009A12B6">
        <w:rPr>
          <w:rFonts w:ascii="Arial" w:hAnsi="Arial" w:cs="Arial"/>
          <w:bCs/>
          <w:color w:val="000000" w:themeColor="text1"/>
          <w:sz w:val="22"/>
          <w:szCs w:val="22"/>
        </w:rPr>
        <w:t>ch</w:t>
      </w:r>
      <w:r w:rsidR="002803E3">
        <w:rPr>
          <w:rFonts w:ascii="Arial" w:hAnsi="Arial" w:cs="Arial"/>
          <w:bCs/>
          <w:color w:val="000000" w:themeColor="text1"/>
          <w:sz w:val="22"/>
          <w:szCs w:val="22"/>
        </w:rPr>
        <w:t xml:space="preserve"> das Thema Streaming in den Fokus nehmen.“</w:t>
      </w:r>
    </w:p>
    <w:p w14:paraId="69DBD211" w14:textId="3116BF74" w:rsidR="00586C55" w:rsidRDefault="00586C55" w:rsidP="006454F7">
      <w:pPr>
        <w:spacing w:line="288" w:lineRule="auto"/>
        <w:ind w:left="2552"/>
        <w:jc w:val="both"/>
        <w:rPr>
          <w:rFonts w:ascii="Arial" w:hAnsi="Arial" w:cs="Arial"/>
          <w:bCs/>
          <w:color w:val="000000" w:themeColor="text1"/>
          <w:sz w:val="22"/>
          <w:szCs w:val="22"/>
        </w:rPr>
      </w:pPr>
    </w:p>
    <w:p w14:paraId="5C1DCCE1" w14:textId="2F73201E" w:rsidR="002768FF" w:rsidRPr="002768FF" w:rsidRDefault="00BF6F03" w:rsidP="003220B3">
      <w:pPr>
        <w:spacing w:line="288" w:lineRule="auto"/>
        <w:ind w:left="2552"/>
        <w:jc w:val="both"/>
        <w:rPr>
          <w:rFonts w:ascii="Arial" w:hAnsi="Arial" w:cs="Arial"/>
          <w:b/>
          <w:color w:val="000000" w:themeColor="text1"/>
          <w:sz w:val="22"/>
          <w:szCs w:val="22"/>
        </w:rPr>
      </w:pPr>
      <w:r>
        <w:rPr>
          <w:rFonts w:ascii="Arial" w:hAnsi="Arial" w:cs="Arial"/>
          <w:b/>
          <w:color w:val="000000" w:themeColor="text1"/>
          <w:sz w:val="22"/>
          <w:szCs w:val="22"/>
        </w:rPr>
        <w:t>Kein großer Geschlechterunterschied</w:t>
      </w:r>
    </w:p>
    <w:p w14:paraId="5069FF72" w14:textId="03AC3BDC" w:rsidR="00BF6F03" w:rsidRDefault="00C90935" w:rsidP="00BF6F03">
      <w:pPr>
        <w:spacing w:line="288" w:lineRule="auto"/>
        <w:ind w:left="2552"/>
        <w:jc w:val="both"/>
        <w:rPr>
          <w:rFonts w:ascii="Arial" w:hAnsi="Arial" w:cs="Arial"/>
          <w:bCs/>
          <w:color w:val="000000" w:themeColor="text1"/>
          <w:sz w:val="22"/>
          <w:szCs w:val="22"/>
        </w:rPr>
      </w:pPr>
      <w:r>
        <w:rPr>
          <w:rFonts w:ascii="Arial" w:hAnsi="Arial" w:cs="Arial"/>
          <w:bCs/>
          <w:color w:val="000000" w:themeColor="text1"/>
          <w:sz w:val="22"/>
          <w:szCs w:val="22"/>
        </w:rPr>
        <w:t xml:space="preserve">Laut DAK-Studie </w:t>
      </w:r>
      <w:r w:rsidR="00736B79">
        <w:rPr>
          <w:rFonts w:ascii="Arial" w:hAnsi="Arial" w:cs="Arial"/>
          <w:bCs/>
          <w:color w:val="000000" w:themeColor="text1"/>
          <w:sz w:val="22"/>
          <w:szCs w:val="22"/>
        </w:rPr>
        <w:t xml:space="preserve">gibt es bei den Nutzungszeiten keinen nennenswerten Geschlechterunterschied: Während werktags Jungen durchschnittlich 175 Minuten </w:t>
      </w:r>
      <w:r w:rsidR="00BA6E4B">
        <w:rPr>
          <w:rFonts w:ascii="Arial" w:hAnsi="Arial" w:cs="Arial"/>
          <w:bCs/>
          <w:color w:val="000000" w:themeColor="text1"/>
          <w:sz w:val="22"/>
          <w:szCs w:val="22"/>
        </w:rPr>
        <w:t>s</w:t>
      </w:r>
      <w:r w:rsidR="00736B79">
        <w:rPr>
          <w:rFonts w:ascii="Arial" w:hAnsi="Arial" w:cs="Arial"/>
          <w:bCs/>
          <w:color w:val="000000" w:themeColor="text1"/>
          <w:sz w:val="22"/>
          <w:szCs w:val="22"/>
        </w:rPr>
        <w:t>treamen, sind es bei den Mädchen 171 Minuten</w:t>
      </w:r>
      <w:r w:rsidR="00414E57">
        <w:rPr>
          <w:rFonts w:ascii="Arial" w:hAnsi="Arial" w:cs="Arial"/>
          <w:bCs/>
          <w:color w:val="000000" w:themeColor="text1"/>
          <w:sz w:val="22"/>
          <w:szCs w:val="22"/>
        </w:rPr>
        <w:t>. A</w:t>
      </w:r>
      <w:r w:rsidR="00736B79">
        <w:rPr>
          <w:rFonts w:ascii="Arial" w:hAnsi="Arial" w:cs="Arial"/>
          <w:bCs/>
          <w:color w:val="000000" w:themeColor="text1"/>
          <w:sz w:val="22"/>
          <w:szCs w:val="22"/>
        </w:rPr>
        <w:t xml:space="preserve">m Wochenende nutzen Jungen mit 250 Minuten Streaming-Dienste nur unwesentlich kürzer als Mädchen (253 Minuten). Relativ große Einigkeit herrscht auch bei der Wahl der Lieblingsplattform: 50 Prozent gaben an, dass Netflix ihr Favorit ist, dicht gefolgt von YouTube (48 Prozent). Vor allem unter den sehr jungen Nutzern zwischen zehn und zwölf Jahren ist YouTube mit 56 Prozent sogar der absolute </w:t>
      </w:r>
      <w:r w:rsidR="00DE54EC">
        <w:rPr>
          <w:rFonts w:ascii="Arial" w:hAnsi="Arial" w:cs="Arial"/>
          <w:bCs/>
          <w:color w:val="000000" w:themeColor="text1"/>
          <w:sz w:val="22"/>
          <w:szCs w:val="22"/>
        </w:rPr>
        <w:t>Spitzenreiter.</w:t>
      </w:r>
    </w:p>
    <w:p w14:paraId="0FA12E9C" w14:textId="77777777" w:rsidR="00BF6F03" w:rsidRDefault="00BF6F03" w:rsidP="00BF6F03">
      <w:pPr>
        <w:spacing w:line="288" w:lineRule="auto"/>
        <w:ind w:left="2552"/>
        <w:jc w:val="both"/>
        <w:rPr>
          <w:rFonts w:ascii="Arial" w:hAnsi="Arial" w:cs="Arial"/>
          <w:bCs/>
          <w:color w:val="000000" w:themeColor="text1"/>
          <w:sz w:val="22"/>
          <w:szCs w:val="22"/>
        </w:rPr>
      </w:pPr>
    </w:p>
    <w:p w14:paraId="580105BD" w14:textId="77777777" w:rsidR="004F07D7" w:rsidRPr="004F07D7" w:rsidRDefault="004F07D7" w:rsidP="00BF6F03">
      <w:pPr>
        <w:spacing w:line="288" w:lineRule="auto"/>
        <w:ind w:left="2552"/>
        <w:jc w:val="both"/>
        <w:rPr>
          <w:rFonts w:ascii="Arial" w:hAnsi="Arial" w:cs="Arial"/>
          <w:b/>
          <w:color w:val="000000" w:themeColor="text1"/>
          <w:sz w:val="22"/>
          <w:szCs w:val="22"/>
        </w:rPr>
      </w:pPr>
      <w:r w:rsidRPr="004F07D7">
        <w:rPr>
          <w:rFonts w:ascii="Arial" w:hAnsi="Arial" w:cs="Arial"/>
          <w:b/>
          <w:color w:val="000000" w:themeColor="text1"/>
          <w:sz w:val="22"/>
          <w:szCs w:val="22"/>
        </w:rPr>
        <w:t>„Die Aussagen zum Streaming sollten uns wachrütteln“</w:t>
      </w:r>
    </w:p>
    <w:p w14:paraId="6E43AD20" w14:textId="6B878B46" w:rsidR="00D11232" w:rsidRDefault="00930BFB" w:rsidP="003D64A4">
      <w:pPr>
        <w:spacing w:line="288" w:lineRule="auto"/>
        <w:ind w:left="2552"/>
        <w:jc w:val="both"/>
        <w:rPr>
          <w:rFonts w:ascii="Arial" w:hAnsi="Arial" w:cs="Arial"/>
          <w:b/>
          <w:bCs/>
          <w:color w:val="000000" w:themeColor="text1"/>
          <w:sz w:val="22"/>
          <w:szCs w:val="22"/>
        </w:rPr>
      </w:pPr>
      <w:r w:rsidRPr="009715E7">
        <w:rPr>
          <w:rFonts w:ascii="Arial" w:hAnsi="Arial" w:cs="Arial"/>
          <w:bCs/>
          <w:color w:val="000000" w:themeColor="text1"/>
          <w:sz w:val="22"/>
          <w:szCs w:val="22"/>
        </w:rPr>
        <w:t xml:space="preserve">„Die </w:t>
      </w:r>
      <w:r w:rsidR="00BF6F03" w:rsidRPr="009715E7">
        <w:rPr>
          <w:rFonts w:ascii="Arial" w:hAnsi="Arial" w:cs="Arial"/>
          <w:bCs/>
          <w:color w:val="000000" w:themeColor="text1"/>
          <w:sz w:val="22"/>
          <w:szCs w:val="22"/>
        </w:rPr>
        <w:t xml:space="preserve">Ergebnisse unserer </w:t>
      </w:r>
      <w:r w:rsidR="00414E57" w:rsidRPr="009715E7">
        <w:rPr>
          <w:rFonts w:ascii="Arial" w:hAnsi="Arial" w:cs="Arial"/>
          <w:bCs/>
          <w:color w:val="000000" w:themeColor="text1"/>
          <w:sz w:val="22"/>
          <w:szCs w:val="22"/>
        </w:rPr>
        <w:t xml:space="preserve">Sonderanalyse </w:t>
      </w:r>
      <w:r w:rsidR="00BF6F03" w:rsidRPr="009715E7">
        <w:rPr>
          <w:rFonts w:ascii="Arial" w:hAnsi="Arial" w:cs="Arial"/>
          <w:bCs/>
          <w:color w:val="000000" w:themeColor="text1"/>
          <w:sz w:val="22"/>
          <w:szCs w:val="22"/>
        </w:rPr>
        <w:t xml:space="preserve">zeigen, dass auch die Nutzung von Streaming-Diensten problematische </w:t>
      </w:r>
      <w:r w:rsidR="00414E57" w:rsidRPr="009715E7">
        <w:rPr>
          <w:rFonts w:ascii="Arial" w:hAnsi="Arial" w:cs="Arial"/>
          <w:bCs/>
          <w:color w:val="000000" w:themeColor="text1"/>
          <w:sz w:val="22"/>
          <w:szCs w:val="22"/>
        </w:rPr>
        <w:t xml:space="preserve">Folgen </w:t>
      </w:r>
      <w:r w:rsidR="00BF6F03" w:rsidRPr="009715E7">
        <w:rPr>
          <w:rFonts w:ascii="Arial" w:hAnsi="Arial" w:cs="Arial"/>
          <w:bCs/>
          <w:color w:val="000000" w:themeColor="text1"/>
          <w:sz w:val="22"/>
          <w:szCs w:val="22"/>
        </w:rPr>
        <w:t xml:space="preserve">haben kann“, </w:t>
      </w:r>
      <w:r w:rsidR="00C90935" w:rsidRPr="009715E7">
        <w:rPr>
          <w:rFonts w:ascii="Arial" w:hAnsi="Arial" w:cs="Arial"/>
          <w:bCs/>
          <w:color w:val="000000" w:themeColor="text1"/>
          <w:sz w:val="22"/>
          <w:szCs w:val="22"/>
        </w:rPr>
        <w:t xml:space="preserve">sagt Prof. Rainer Thomasius, </w:t>
      </w:r>
      <w:r w:rsidR="00AE1D36" w:rsidRPr="009715E7">
        <w:rPr>
          <w:rFonts w:ascii="Arial" w:hAnsi="Arial" w:cs="Arial"/>
          <w:bCs/>
          <w:color w:val="000000" w:themeColor="text1"/>
          <w:sz w:val="22"/>
          <w:szCs w:val="22"/>
        </w:rPr>
        <w:t xml:space="preserve">Studienleiter und </w:t>
      </w:r>
      <w:r w:rsidR="00C90935" w:rsidRPr="009715E7">
        <w:rPr>
          <w:rFonts w:ascii="Arial" w:hAnsi="Arial" w:cs="Arial"/>
          <w:bCs/>
          <w:color w:val="000000" w:themeColor="text1"/>
          <w:sz w:val="22"/>
          <w:szCs w:val="22"/>
        </w:rPr>
        <w:t>Ärztlicher Leiter am Deutschen Ze</w:t>
      </w:r>
      <w:r w:rsidR="000E2592" w:rsidRPr="009715E7">
        <w:rPr>
          <w:rFonts w:ascii="Arial" w:hAnsi="Arial" w:cs="Arial"/>
          <w:bCs/>
          <w:color w:val="000000" w:themeColor="text1"/>
          <w:sz w:val="22"/>
          <w:szCs w:val="22"/>
        </w:rPr>
        <w:t>ntrum für Suchtfragen des Kindes</w:t>
      </w:r>
      <w:r w:rsidR="00C90935" w:rsidRPr="009715E7">
        <w:rPr>
          <w:rFonts w:ascii="Arial" w:hAnsi="Arial" w:cs="Arial"/>
          <w:bCs/>
          <w:color w:val="000000" w:themeColor="text1"/>
          <w:sz w:val="22"/>
          <w:szCs w:val="22"/>
        </w:rPr>
        <w:t>- und Jugendalters</w:t>
      </w:r>
      <w:r w:rsidR="00BF6F03" w:rsidRPr="009715E7">
        <w:rPr>
          <w:rFonts w:ascii="Arial" w:hAnsi="Arial" w:cs="Arial"/>
          <w:bCs/>
          <w:color w:val="000000" w:themeColor="text1"/>
          <w:sz w:val="22"/>
          <w:szCs w:val="22"/>
        </w:rPr>
        <w:t xml:space="preserve"> (DZKJ)</w:t>
      </w:r>
      <w:r w:rsidR="00C90935" w:rsidRPr="009715E7">
        <w:rPr>
          <w:rFonts w:ascii="Arial" w:hAnsi="Arial" w:cs="Arial"/>
          <w:bCs/>
          <w:color w:val="000000" w:themeColor="text1"/>
          <w:sz w:val="22"/>
          <w:szCs w:val="22"/>
        </w:rPr>
        <w:t xml:space="preserve"> am UKE Hamburg.</w:t>
      </w:r>
      <w:r w:rsidRPr="009715E7">
        <w:rPr>
          <w:rFonts w:ascii="Arial" w:hAnsi="Arial" w:cs="Arial"/>
          <w:bCs/>
          <w:color w:val="000000" w:themeColor="text1"/>
          <w:sz w:val="22"/>
          <w:szCs w:val="22"/>
        </w:rPr>
        <w:t xml:space="preserve"> </w:t>
      </w:r>
      <w:r w:rsidR="00AE1D36" w:rsidRPr="009715E7">
        <w:rPr>
          <w:rFonts w:ascii="Arial" w:hAnsi="Arial" w:cs="Arial"/>
          <w:bCs/>
          <w:color w:val="000000" w:themeColor="text1"/>
          <w:sz w:val="22"/>
          <w:szCs w:val="22"/>
        </w:rPr>
        <w:t>„</w:t>
      </w:r>
      <w:r w:rsidR="000E2592" w:rsidRPr="009715E7">
        <w:rPr>
          <w:rFonts w:ascii="Arial" w:hAnsi="Arial" w:cs="Arial"/>
          <w:bCs/>
          <w:color w:val="000000" w:themeColor="text1"/>
          <w:sz w:val="22"/>
          <w:szCs w:val="22"/>
        </w:rPr>
        <w:t>Über die</w:t>
      </w:r>
      <w:r w:rsidR="00414E57" w:rsidRPr="009715E7">
        <w:rPr>
          <w:rFonts w:ascii="Arial" w:hAnsi="Arial" w:cs="Arial"/>
          <w:bCs/>
          <w:color w:val="000000" w:themeColor="text1"/>
          <w:sz w:val="22"/>
          <w:szCs w:val="22"/>
        </w:rPr>
        <w:t xml:space="preserve"> </w:t>
      </w:r>
      <w:r w:rsidR="009A12B6" w:rsidRPr="009715E7">
        <w:rPr>
          <w:rFonts w:ascii="Arial" w:hAnsi="Arial" w:cs="Arial"/>
          <w:bCs/>
          <w:color w:val="000000" w:themeColor="text1"/>
          <w:sz w:val="22"/>
          <w:szCs w:val="22"/>
        </w:rPr>
        <w:t>hohen</w:t>
      </w:r>
      <w:r w:rsidR="00414E57" w:rsidRPr="009715E7">
        <w:rPr>
          <w:rFonts w:ascii="Arial" w:hAnsi="Arial" w:cs="Arial"/>
          <w:bCs/>
          <w:color w:val="000000" w:themeColor="text1"/>
          <w:sz w:val="22"/>
          <w:szCs w:val="22"/>
        </w:rPr>
        <w:t xml:space="preserve"> </w:t>
      </w:r>
      <w:r w:rsidR="00BF6F03" w:rsidRPr="009715E7">
        <w:rPr>
          <w:rFonts w:ascii="Arial" w:hAnsi="Arial" w:cs="Arial"/>
          <w:bCs/>
          <w:color w:val="000000" w:themeColor="text1"/>
          <w:sz w:val="22"/>
          <w:szCs w:val="22"/>
        </w:rPr>
        <w:t xml:space="preserve">Nutzungszeiten </w:t>
      </w:r>
      <w:r w:rsidR="009A12B6" w:rsidRPr="009715E7">
        <w:rPr>
          <w:rFonts w:ascii="Arial" w:hAnsi="Arial" w:cs="Arial"/>
          <w:bCs/>
          <w:color w:val="000000" w:themeColor="text1"/>
          <w:sz w:val="22"/>
          <w:szCs w:val="22"/>
        </w:rPr>
        <w:t>allein</w:t>
      </w:r>
      <w:r w:rsidR="000E2592" w:rsidRPr="009715E7">
        <w:rPr>
          <w:rFonts w:ascii="Arial" w:hAnsi="Arial" w:cs="Arial"/>
          <w:bCs/>
          <w:color w:val="000000" w:themeColor="text1"/>
          <w:sz w:val="22"/>
          <w:szCs w:val="22"/>
        </w:rPr>
        <w:t xml:space="preserve"> lässt sich</w:t>
      </w:r>
      <w:r w:rsidR="009A12B6" w:rsidRPr="009715E7">
        <w:rPr>
          <w:rFonts w:ascii="Arial" w:hAnsi="Arial" w:cs="Arial"/>
          <w:bCs/>
          <w:color w:val="000000" w:themeColor="text1"/>
          <w:sz w:val="22"/>
          <w:szCs w:val="22"/>
        </w:rPr>
        <w:t xml:space="preserve"> </w:t>
      </w:r>
      <w:r w:rsidR="00414E57" w:rsidRPr="009715E7">
        <w:rPr>
          <w:rFonts w:ascii="Arial" w:hAnsi="Arial" w:cs="Arial"/>
          <w:bCs/>
          <w:color w:val="000000" w:themeColor="text1"/>
          <w:sz w:val="22"/>
          <w:szCs w:val="22"/>
        </w:rPr>
        <w:t xml:space="preserve">kein Zusammenhang zu einer Mediensucht herstellen. </w:t>
      </w:r>
      <w:r w:rsidR="000E2592" w:rsidRPr="009715E7">
        <w:rPr>
          <w:rFonts w:ascii="Arial" w:hAnsi="Arial" w:cs="Arial"/>
          <w:bCs/>
          <w:color w:val="000000" w:themeColor="text1"/>
          <w:sz w:val="22"/>
          <w:szCs w:val="22"/>
        </w:rPr>
        <w:t>Dass viele Kinder und Jugendliche</w:t>
      </w:r>
      <w:r w:rsidR="00F10693" w:rsidRPr="009715E7">
        <w:rPr>
          <w:rFonts w:ascii="Arial" w:hAnsi="Arial" w:cs="Arial"/>
          <w:bCs/>
          <w:color w:val="000000" w:themeColor="text1"/>
          <w:sz w:val="22"/>
          <w:szCs w:val="22"/>
        </w:rPr>
        <w:t xml:space="preserve"> </w:t>
      </w:r>
      <w:r w:rsidR="000E2592" w:rsidRPr="009715E7">
        <w:rPr>
          <w:rFonts w:ascii="Arial" w:hAnsi="Arial" w:cs="Arial"/>
          <w:bCs/>
          <w:color w:val="000000" w:themeColor="text1"/>
          <w:sz w:val="22"/>
          <w:szCs w:val="22"/>
        </w:rPr>
        <w:t>jedoch bestätigen, die Kontrolle über die Nutzungszeiten zu verlieren und deshalb andere Aufgaben und Interessen zu kurz kommen, bereitet uns Sorge.</w:t>
      </w:r>
      <w:r w:rsidR="00414E57" w:rsidRPr="009715E7">
        <w:rPr>
          <w:rFonts w:ascii="Arial" w:hAnsi="Arial" w:cs="Arial"/>
          <w:bCs/>
          <w:color w:val="000000" w:themeColor="text1"/>
          <w:sz w:val="22"/>
          <w:szCs w:val="22"/>
        </w:rPr>
        <w:t xml:space="preserve">“ </w:t>
      </w:r>
      <w:r w:rsidR="004F07D7" w:rsidRPr="009715E7">
        <w:rPr>
          <w:rFonts w:ascii="Arial" w:hAnsi="Arial" w:cs="Arial"/>
          <w:bCs/>
          <w:color w:val="000000" w:themeColor="text1"/>
          <w:sz w:val="22"/>
          <w:szCs w:val="22"/>
        </w:rPr>
        <w:t>In der</w:t>
      </w:r>
      <w:r w:rsidR="004F07D7">
        <w:rPr>
          <w:rFonts w:ascii="Arial" w:hAnsi="Arial" w:cs="Arial"/>
          <w:bCs/>
          <w:color w:val="000000" w:themeColor="text1"/>
          <w:sz w:val="22"/>
          <w:szCs w:val="22"/>
        </w:rPr>
        <w:t xml:space="preserve"> Studie gab</w:t>
      </w:r>
      <w:r w:rsidR="00C075B6">
        <w:rPr>
          <w:rFonts w:ascii="Arial" w:hAnsi="Arial" w:cs="Arial"/>
          <w:bCs/>
          <w:color w:val="000000" w:themeColor="text1"/>
          <w:sz w:val="22"/>
          <w:szCs w:val="22"/>
        </w:rPr>
        <w:t xml:space="preserve"> rund</w:t>
      </w:r>
      <w:r w:rsidR="004F07D7">
        <w:rPr>
          <w:rFonts w:ascii="Arial" w:hAnsi="Arial" w:cs="Arial"/>
          <w:bCs/>
          <w:color w:val="000000" w:themeColor="text1"/>
          <w:sz w:val="22"/>
          <w:szCs w:val="22"/>
        </w:rPr>
        <w:t xml:space="preserve"> jeder Dritte an</w:t>
      </w:r>
      <w:r w:rsidR="00396A64">
        <w:rPr>
          <w:rFonts w:ascii="Arial" w:hAnsi="Arial" w:cs="Arial"/>
          <w:bCs/>
          <w:color w:val="000000" w:themeColor="text1"/>
          <w:sz w:val="22"/>
          <w:szCs w:val="22"/>
        </w:rPr>
        <w:t xml:space="preserve"> (34 Prozent)</w:t>
      </w:r>
      <w:r w:rsidR="004F07D7">
        <w:rPr>
          <w:rFonts w:ascii="Arial" w:hAnsi="Arial" w:cs="Arial"/>
          <w:bCs/>
          <w:color w:val="000000" w:themeColor="text1"/>
          <w:sz w:val="22"/>
          <w:szCs w:val="22"/>
        </w:rPr>
        <w:t>, länger als geplant Videos</w:t>
      </w:r>
      <w:r w:rsidR="00C075B6">
        <w:rPr>
          <w:rFonts w:ascii="Arial" w:hAnsi="Arial" w:cs="Arial"/>
          <w:bCs/>
          <w:color w:val="000000" w:themeColor="text1"/>
          <w:sz w:val="22"/>
          <w:szCs w:val="22"/>
        </w:rPr>
        <w:t xml:space="preserve">, </w:t>
      </w:r>
      <w:r w:rsidR="004F07D7">
        <w:rPr>
          <w:rFonts w:ascii="Arial" w:hAnsi="Arial" w:cs="Arial"/>
          <w:bCs/>
          <w:color w:val="000000" w:themeColor="text1"/>
          <w:sz w:val="22"/>
          <w:szCs w:val="22"/>
        </w:rPr>
        <w:t>Clips</w:t>
      </w:r>
      <w:r w:rsidR="00C075B6">
        <w:rPr>
          <w:rFonts w:ascii="Arial" w:hAnsi="Arial" w:cs="Arial"/>
          <w:bCs/>
          <w:color w:val="000000" w:themeColor="text1"/>
          <w:sz w:val="22"/>
          <w:szCs w:val="22"/>
        </w:rPr>
        <w:t>, Serien oder Filme</w:t>
      </w:r>
      <w:r w:rsidR="004F07D7">
        <w:rPr>
          <w:rFonts w:ascii="Arial" w:hAnsi="Arial" w:cs="Arial"/>
          <w:bCs/>
          <w:color w:val="000000" w:themeColor="text1"/>
          <w:sz w:val="22"/>
          <w:szCs w:val="22"/>
        </w:rPr>
        <w:t xml:space="preserve"> zu schauen. Zehn Prozent der Befragten berichteten von negativen Auswirkungen auf die Schulleistung. Drei Prozent sahen bereits wichtige soziale Kontakte gefährdet. </w:t>
      </w:r>
    </w:p>
    <w:p w14:paraId="2D121F45" w14:textId="77777777" w:rsidR="00D11232" w:rsidRDefault="00D11232" w:rsidP="003D64A4">
      <w:pPr>
        <w:spacing w:line="288" w:lineRule="auto"/>
        <w:ind w:left="2552"/>
        <w:jc w:val="both"/>
        <w:rPr>
          <w:rFonts w:ascii="Arial" w:hAnsi="Arial" w:cs="Arial"/>
          <w:b/>
          <w:bCs/>
          <w:color w:val="000000" w:themeColor="text1"/>
          <w:sz w:val="22"/>
          <w:szCs w:val="22"/>
        </w:rPr>
      </w:pPr>
    </w:p>
    <w:p w14:paraId="40C3F7E4" w14:textId="35558668" w:rsidR="0016761B" w:rsidRPr="003032A4" w:rsidRDefault="0016761B" w:rsidP="003D64A4">
      <w:pPr>
        <w:spacing w:line="288" w:lineRule="auto"/>
        <w:ind w:left="2552"/>
        <w:jc w:val="both"/>
        <w:rPr>
          <w:rFonts w:ascii="Arial" w:hAnsi="Arial" w:cs="Arial"/>
          <w:b/>
          <w:bCs/>
          <w:color w:val="000000" w:themeColor="text1"/>
          <w:sz w:val="22"/>
          <w:szCs w:val="22"/>
        </w:rPr>
      </w:pPr>
      <w:r w:rsidRPr="003032A4">
        <w:rPr>
          <w:rFonts w:ascii="Arial" w:hAnsi="Arial" w:cs="Arial"/>
          <w:b/>
          <w:bCs/>
          <w:color w:val="000000" w:themeColor="text1"/>
          <w:sz w:val="22"/>
          <w:szCs w:val="22"/>
        </w:rPr>
        <w:t>Online-Anlaufstelle Mediensucht</w:t>
      </w:r>
    </w:p>
    <w:p w14:paraId="3909C7FC" w14:textId="7D7634C1" w:rsidR="0016761B" w:rsidRDefault="00BF6F03" w:rsidP="0016761B">
      <w:pPr>
        <w:spacing w:line="288" w:lineRule="auto"/>
        <w:ind w:left="2552"/>
        <w:jc w:val="both"/>
        <w:rPr>
          <w:rFonts w:ascii="Arial" w:hAnsi="Arial" w:cs="Arial"/>
          <w:color w:val="000000" w:themeColor="text1"/>
          <w:sz w:val="22"/>
          <w:szCs w:val="22"/>
        </w:rPr>
      </w:pPr>
      <w:r>
        <w:rPr>
          <w:rFonts w:ascii="Arial" w:hAnsi="Arial" w:cs="Arial"/>
          <w:color w:val="000000" w:themeColor="text1"/>
          <w:sz w:val="22"/>
          <w:szCs w:val="22"/>
        </w:rPr>
        <w:t xml:space="preserve">Für Kinder und deren Eltern, die selbst ein problematisches Nutzungsverhalten erkennen oder besorgt sind, ein solches zu </w:t>
      </w:r>
      <w:r w:rsidR="00BB045C">
        <w:rPr>
          <w:rFonts w:ascii="Arial" w:hAnsi="Arial" w:cs="Arial"/>
          <w:color w:val="000000" w:themeColor="text1"/>
          <w:sz w:val="22"/>
          <w:szCs w:val="22"/>
        </w:rPr>
        <w:t>entwickeln</w:t>
      </w:r>
      <w:r>
        <w:rPr>
          <w:rFonts w:ascii="Arial" w:hAnsi="Arial" w:cs="Arial"/>
          <w:color w:val="000000" w:themeColor="text1"/>
          <w:sz w:val="22"/>
          <w:szCs w:val="22"/>
        </w:rPr>
        <w:t>, bietet</w:t>
      </w:r>
      <w:r w:rsidR="0016761B">
        <w:rPr>
          <w:rFonts w:ascii="Arial" w:hAnsi="Arial" w:cs="Arial"/>
          <w:color w:val="000000" w:themeColor="text1"/>
          <w:sz w:val="22"/>
          <w:szCs w:val="22"/>
        </w:rPr>
        <w:t xml:space="preserve"> die DAK-Gesundheit gemeinsam mit der Computersuchthilfe Hamburg eine Online-Anlaufstelle Mediensucht an. Auf </w:t>
      </w:r>
      <w:hyperlink r:id="rId8" w:history="1">
        <w:r w:rsidR="0016761B" w:rsidRPr="003A682A">
          <w:rPr>
            <w:rStyle w:val="Hyperlink"/>
            <w:rFonts w:ascii="Arial" w:hAnsi="Arial" w:cs="Arial"/>
            <w:sz w:val="22"/>
            <w:szCs w:val="22"/>
          </w:rPr>
          <w:t>www.computersuchthilfe.info</w:t>
        </w:r>
      </w:hyperlink>
      <w:r w:rsidR="0016761B">
        <w:rPr>
          <w:rFonts w:ascii="Arial" w:hAnsi="Arial" w:cs="Arial"/>
          <w:color w:val="000000" w:themeColor="text1"/>
          <w:sz w:val="22"/>
          <w:szCs w:val="22"/>
        </w:rPr>
        <w:t xml:space="preserve"> erhalten Betroffene und deren Angehörige Informationen und Hilfestellungen </w:t>
      </w:r>
      <w:r w:rsidR="0016761B">
        <w:rPr>
          <w:rFonts w:ascii="Arial" w:hAnsi="Arial" w:cs="Arial"/>
          <w:color w:val="000000" w:themeColor="text1"/>
          <w:sz w:val="22"/>
          <w:szCs w:val="22"/>
        </w:rPr>
        <w:lastRenderedPageBreak/>
        <w:t>rund um die Themen Online-, Gaming- und Social-Media-Sucht. Das kostenlose DAK-Angebot ist offen für Versicherte aller Krankenkassen.</w:t>
      </w:r>
    </w:p>
    <w:p w14:paraId="05A908D1" w14:textId="4A58F7A8" w:rsidR="0016761B" w:rsidRDefault="0016761B" w:rsidP="006B31CC">
      <w:pPr>
        <w:spacing w:line="288" w:lineRule="auto"/>
        <w:ind w:left="2552"/>
        <w:jc w:val="both"/>
        <w:rPr>
          <w:rFonts w:ascii="Arial" w:hAnsi="Arial" w:cs="Arial"/>
          <w:bCs/>
          <w:color w:val="000000" w:themeColor="text1"/>
          <w:sz w:val="22"/>
          <w:szCs w:val="22"/>
        </w:rPr>
      </w:pPr>
    </w:p>
    <w:p w14:paraId="1563BE01" w14:textId="44C7D1A3" w:rsidR="00BF6F03" w:rsidRPr="00BF6F03" w:rsidRDefault="00BF6F03" w:rsidP="006B31CC">
      <w:pPr>
        <w:spacing w:line="288" w:lineRule="auto"/>
        <w:ind w:left="2552"/>
        <w:jc w:val="both"/>
        <w:rPr>
          <w:rFonts w:ascii="Arial" w:hAnsi="Arial" w:cs="Arial"/>
          <w:b/>
          <w:color w:val="000000" w:themeColor="text1"/>
          <w:sz w:val="22"/>
          <w:szCs w:val="22"/>
        </w:rPr>
      </w:pPr>
      <w:r w:rsidRPr="00BF6F03">
        <w:rPr>
          <w:rFonts w:ascii="Arial" w:hAnsi="Arial" w:cs="Arial"/>
          <w:b/>
          <w:color w:val="000000" w:themeColor="text1"/>
          <w:sz w:val="22"/>
          <w:szCs w:val="22"/>
        </w:rPr>
        <w:t>Ergebnisse einer großen Längsschnittstudie</w:t>
      </w:r>
    </w:p>
    <w:p w14:paraId="173112B9" w14:textId="15CDD7AF" w:rsidR="0034243C" w:rsidRDefault="00BF6F03" w:rsidP="0034243C">
      <w:pPr>
        <w:spacing w:line="288" w:lineRule="auto"/>
        <w:ind w:left="2552"/>
        <w:jc w:val="both"/>
        <w:rPr>
          <w:rFonts w:ascii="Arial" w:hAnsi="Arial" w:cs="Arial"/>
          <w:color w:val="000000" w:themeColor="text1"/>
          <w:sz w:val="22"/>
          <w:szCs w:val="22"/>
        </w:rPr>
      </w:pPr>
      <w:r>
        <w:rPr>
          <w:rFonts w:ascii="Arial" w:hAnsi="Arial" w:cs="Arial"/>
          <w:bCs/>
          <w:color w:val="000000" w:themeColor="text1"/>
          <w:sz w:val="22"/>
          <w:szCs w:val="22"/>
        </w:rPr>
        <w:t>Die Erhebungen zum Streaming-Verhalten von Kindern und Jugendlichen sind Teil einer</w:t>
      </w:r>
      <w:r w:rsidR="0034243C">
        <w:rPr>
          <w:rFonts w:ascii="Arial" w:hAnsi="Arial" w:cs="Arial"/>
          <w:bCs/>
          <w:color w:val="000000" w:themeColor="text1"/>
          <w:sz w:val="22"/>
          <w:szCs w:val="22"/>
        </w:rPr>
        <w:t xml:space="preserve"> repräsentative</w:t>
      </w:r>
      <w:r>
        <w:rPr>
          <w:rFonts w:ascii="Arial" w:hAnsi="Arial" w:cs="Arial"/>
          <w:bCs/>
          <w:color w:val="000000" w:themeColor="text1"/>
          <w:sz w:val="22"/>
          <w:szCs w:val="22"/>
        </w:rPr>
        <w:t>n</w:t>
      </w:r>
      <w:r w:rsidR="0034243C">
        <w:rPr>
          <w:rFonts w:ascii="Arial" w:hAnsi="Arial" w:cs="Arial"/>
          <w:bCs/>
          <w:color w:val="000000" w:themeColor="text1"/>
          <w:sz w:val="22"/>
          <w:szCs w:val="22"/>
        </w:rPr>
        <w:t xml:space="preserve"> Längsschnittstudie zur Mediennutzung im Verlauf de</w:t>
      </w:r>
      <w:r w:rsidR="00071D63">
        <w:rPr>
          <w:rFonts w:ascii="Arial" w:hAnsi="Arial" w:cs="Arial"/>
          <w:bCs/>
          <w:color w:val="000000" w:themeColor="text1"/>
          <w:sz w:val="22"/>
          <w:szCs w:val="22"/>
        </w:rPr>
        <w:t>r</w:t>
      </w:r>
      <w:r w:rsidR="0034243C">
        <w:rPr>
          <w:rFonts w:ascii="Arial" w:hAnsi="Arial" w:cs="Arial"/>
          <w:bCs/>
          <w:color w:val="000000" w:themeColor="text1"/>
          <w:sz w:val="22"/>
          <w:szCs w:val="22"/>
        </w:rPr>
        <w:t xml:space="preserve"> Corona-</w:t>
      </w:r>
      <w:r w:rsidR="00071D63">
        <w:rPr>
          <w:rFonts w:ascii="Arial" w:hAnsi="Arial" w:cs="Arial"/>
          <w:bCs/>
          <w:color w:val="000000" w:themeColor="text1"/>
          <w:sz w:val="22"/>
          <w:szCs w:val="22"/>
        </w:rPr>
        <w:t>Pandemie</w:t>
      </w:r>
      <w:r>
        <w:rPr>
          <w:rFonts w:ascii="Arial" w:hAnsi="Arial" w:cs="Arial"/>
          <w:bCs/>
          <w:color w:val="000000" w:themeColor="text1"/>
          <w:sz w:val="22"/>
          <w:szCs w:val="22"/>
        </w:rPr>
        <w:t xml:space="preserve">. Diese </w:t>
      </w:r>
      <w:r w:rsidR="0034243C">
        <w:rPr>
          <w:rFonts w:ascii="Arial" w:hAnsi="Arial" w:cs="Arial"/>
          <w:bCs/>
          <w:color w:val="000000" w:themeColor="text1"/>
          <w:sz w:val="22"/>
          <w:szCs w:val="22"/>
        </w:rPr>
        <w:t>untersucht</w:t>
      </w:r>
      <w:r w:rsidR="004F07D7">
        <w:rPr>
          <w:rFonts w:ascii="Arial" w:hAnsi="Arial" w:cs="Arial"/>
          <w:bCs/>
          <w:color w:val="000000" w:themeColor="text1"/>
          <w:sz w:val="22"/>
          <w:szCs w:val="22"/>
        </w:rPr>
        <w:t xml:space="preserve"> </w:t>
      </w:r>
      <w:r w:rsidR="0034243C">
        <w:rPr>
          <w:rFonts w:ascii="Arial" w:hAnsi="Arial" w:cs="Arial"/>
          <w:bCs/>
          <w:color w:val="000000" w:themeColor="text1"/>
          <w:sz w:val="22"/>
          <w:szCs w:val="22"/>
        </w:rPr>
        <w:t>erstmal</w:t>
      </w:r>
      <w:r w:rsidR="004F07D7">
        <w:rPr>
          <w:rFonts w:ascii="Arial" w:hAnsi="Arial" w:cs="Arial"/>
          <w:bCs/>
          <w:color w:val="000000" w:themeColor="text1"/>
          <w:sz w:val="22"/>
          <w:szCs w:val="22"/>
        </w:rPr>
        <w:t>s</w:t>
      </w:r>
      <w:r w:rsidR="0034243C">
        <w:rPr>
          <w:rFonts w:ascii="Arial" w:hAnsi="Arial" w:cs="Arial"/>
          <w:bCs/>
          <w:color w:val="000000" w:themeColor="text1"/>
          <w:sz w:val="22"/>
          <w:szCs w:val="22"/>
        </w:rPr>
        <w:t xml:space="preserve"> an rund 1.200 Familien die Häufigkeiten pathologischer und riskanter </w:t>
      </w:r>
      <w:r w:rsidR="00071D63">
        <w:rPr>
          <w:rFonts w:ascii="Arial" w:hAnsi="Arial" w:cs="Arial"/>
          <w:bCs/>
          <w:color w:val="000000" w:themeColor="text1"/>
          <w:sz w:val="22"/>
          <w:szCs w:val="22"/>
        </w:rPr>
        <w:t xml:space="preserve">Gaming- und Social-Media-Nutzung </w:t>
      </w:r>
      <w:r w:rsidR="0034243C">
        <w:rPr>
          <w:rFonts w:ascii="Arial" w:hAnsi="Arial" w:cs="Arial"/>
          <w:bCs/>
          <w:color w:val="000000" w:themeColor="text1"/>
          <w:sz w:val="22"/>
          <w:szCs w:val="22"/>
        </w:rPr>
        <w:t xml:space="preserve">bei Kindern und Jugendlichen nach den neuen ICD-11-Kriterien der WHO. </w:t>
      </w:r>
      <w:r>
        <w:rPr>
          <w:rFonts w:ascii="Arial" w:hAnsi="Arial" w:cs="Arial"/>
          <w:bCs/>
          <w:color w:val="000000" w:themeColor="text1"/>
          <w:sz w:val="22"/>
          <w:szCs w:val="22"/>
        </w:rPr>
        <w:t xml:space="preserve">Ein </w:t>
      </w:r>
      <w:r w:rsidR="00BB045C">
        <w:rPr>
          <w:rFonts w:ascii="Arial" w:hAnsi="Arial" w:cs="Arial"/>
          <w:bCs/>
          <w:color w:val="000000" w:themeColor="text1"/>
          <w:sz w:val="22"/>
          <w:szCs w:val="22"/>
        </w:rPr>
        <w:t xml:space="preserve">weiteres </w:t>
      </w:r>
      <w:r>
        <w:rPr>
          <w:rFonts w:ascii="Arial" w:hAnsi="Arial" w:cs="Arial"/>
          <w:bCs/>
          <w:color w:val="000000" w:themeColor="text1"/>
          <w:sz w:val="22"/>
          <w:szCs w:val="22"/>
        </w:rPr>
        <w:t xml:space="preserve">Teilgebiet der umfangreichen Studie war das Thema Streaming. </w:t>
      </w:r>
      <w:r w:rsidR="0034243C">
        <w:rPr>
          <w:rFonts w:ascii="Arial" w:hAnsi="Arial" w:cs="Arial"/>
          <w:bCs/>
          <w:color w:val="000000" w:themeColor="text1"/>
          <w:sz w:val="22"/>
          <w:szCs w:val="22"/>
        </w:rPr>
        <w:t>Die DAK-Gesundheit führt</w:t>
      </w:r>
      <w:r w:rsidR="00E16C3C">
        <w:rPr>
          <w:rFonts w:ascii="Arial" w:hAnsi="Arial" w:cs="Arial"/>
          <w:bCs/>
          <w:color w:val="000000" w:themeColor="text1"/>
          <w:sz w:val="22"/>
          <w:szCs w:val="22"/>
        </w:rPr>
        <w:t>e</w:t>
      </w:r>
      <w:r w:rsidR="0034243C">
        <w:rPr>
          <w:rFonts w:ascii="Arial" w:hAnsi="Arial" w:cs="Arial"/>
          <w:bCs/>
          <w:color w:val="000000" w:themeColor="text1"/>
          <w:sz w:val="22"/>
          <w:szCs w:val="22"/>
        </w:rPr>
        <w:t xml:space="preserve"> dazu gemeinsam mit dem Deutschen</w:t>
      </w:r>
      <w:r w:rsidR="00071D63">
        <w:rPr>
          <w:rFonts w:ascii="Arial" w:hAnsi="Arial" w:cs="Arial"/>
          <w:bCs/>
          <w:color w:val="000000" w:themeColor="text1"/>
          <w:sz w:val="22"/>
          <w:szCs w:val="22"/>
        </w:rPr>
        <w:t xml:space="preserve"> </w:t>
      </w:r>
      <w:r w:rsidR="0034243C">
        <w:rPr>
          <w:rFonts w:ascii="Arial" w:hAnsi="Arial" w:cs="Arial"/>
          <w:bCs/>
          <w:color w:val="000000" w:themeColor="text1"/>
          <w:sz w:val="22"/>
          <w:szCs w:val="22"/>
        </w:rPr>
        <w:t>Zentrum für Suchtfragen des Kindes- und Jugendalters im Universitätsklinikum Hamburg-Eppendorf (UKE) in mehreren Wellen Befragungen durch das Meinungsforschungsinstitut F</w:t>
      </w:r>
      <w:r w:rsidR="0034243C" w:rsidRPr="00E86EED">
        <w:rPr>
          <w:rFonts w:ascii="Arial" w:hAnsi="Arial" w:cs="Arial"/>
          <w:bCs/>
          <w:color w:val="000000" w:themeColor="text1"/>
          <w:sz w:val="22"/>
          <w:szCs w:val="22"/>
        </w:rPr>
        <w:t>orsa</w:t>
      </w:r>
      <w:r w:rsidR="0034243C">
        <w:rPr>
          <w:rFonts w:ascii="Arial" w:hAnsi="Arial" w:cs="Arial"/>
          <w:bCs/>
          <w:color w:val="000000" w:themeColor="text1"/>
          <w:sz w:val="22"/>
          <w:szCs w:val="22"/>
        </w:rPr>
        <w:t xml:space="preserve"> durch. Dafür </w:t>
      </w:r>
      <w:r w:rsidR="00E16C3C">
        <w:rPr>
          <w:rFonts w:ascii="Arial" w:hAnsi="Arial" w:cs="Arial"/>
          <w:bCs/>
          <w:color w:val="000000" w:themeColor="text1"/>
          <w:sz w:val="22"/>
          <w:szCs w:val="22"/>
        </w:rPr>
        <w:t>wurde</w:t>
      </w:r>
      <w:r w:rsidR="0034243C">
        <w:rPr>
          <w:rFonts w:ascii="Arial" w:hAnsi="Arial" w:cs="Arial"/>
          <w:bCs/>
          <w:color w:val="000000" w:themeColor="text1"/>
          <w:sz w:val="22"/>
          <w:szCs w:val="22"/>
        </w:rPr>
        <w:t xml:space="preserve"> eine repräsentative Gruppe von Kindern und Jugendlichen im Alter zwischen </w:t>
      </w:r>
      <w:r w:rsidR="00071D63">
        <w:rPr>
          <w:rFonts w:ascii="Arial" w:hAnsi="Arial" w:cs="Arial"/>
          <w:bCs/>
          <w:color w:val="000000" w:themeColor="text1"/>
          <w:sz w:val="22"/>
          <w:szCs w:val="22"/>
        </w:rPr>
        <w:t>zehn</w:t>
      </w:r>
      <w:r w:rsidR="0034243C">
        <w:rPr>
          <w:rFonts w:ascii="Arial" w:hAnsi="Arial" w:cs="Arial"/>
          <w:bCs/>
          <w:color w:val="000000" w:themeColor="text1"/>
          <w:sz w:val="22"/>
          <w:szCs w:val="22"/>
        </w:rPr>
        <w:t xml:space="preserve"> und 17 Jahren mit je einem Elternteil zu ihrem Umgang mit digitalen Medien befragt.</w:t>
      </w:r>
      <w:r w:rsidR="00D110CE">
        <w:rPr>
          <w:rFonts w:ascii="Arial" w:hAnsi="Arial" w:cs="Arial"/>
          <w:bCs/>
          <w:color w:val="000000" w:themeColor="text1"/>
          <w:sz w:val="22"/>
          <w:szCs w:val="22"/>
        </w:rPr>
        <w:t xml:space="preserve"> Die Ergebnisse zu Gaming und Social Media wurden bereits vorgestellt, eine Fortsetzung der Studie ist geplant.</w:t>
      </w:r>
    </w:p>
    <w:p w14:paraId="50A807B1" w14:textId="77777777" w:rsidR="0034243C" w:rsidRDefault="0034243C" w:rsidP="0034243C">
      <w:pPr>
        <w:spacing w:line="288" w:lineRule="auto"/>
        <w:ind w:left="2552"/>
        <w:jc w:val="both"/>
        <w:rPr>
          <w:rFonts w:ascii="Arial" w:hAnsi="Arial" w:cs="Arial"/>
          <w:color w:val="000000" w:themeColor="text1"/>
          <w:sz w:val="22"/>
          <w:szCs w:val="22"/>
        </w:rPr>
      </w:pPr>
    </w:p>
    <w:p w14:paraId="31E7AA95" w14:textId="17584314" w:rsidR="00FB77C8" w:rsidRDefault="00FB77C8" w:rsidP="006B31CC">
      <w:pPr>
        <w:spacing w:line="288" w:lineRule="auto"/>
        <w:ind w:left="2552"/>
        <w:jc w:val="both"/>
        <w:rPr>
          <w:rFonts w:ascii="Arial" w:hAnsi="Arial" w:cs="Arial"/>
          <w:bCs/>
          <w:color w:val="000000" w:themeColor="text1"/>
          <w:sz w:val="22"/>
          <w:szCs w:val="22"/>
        </w:rPr>
      </w:pPr>
    </w:p>
    <w:p w14:paraId="14638CBE" w14:textId="77777777" w:rsidR="00736B79" w:rsidRDefault="00736B79" w:rsidP="006B31CC">
      <w:pPr>
        <w:spacing w:line="288" w:lineRule="auto"/>
        <w:ind w:left="2552"/>
        <w:jc w:val="both"/>
        <w:rPr>
          <w:rFonts w:ascii="Arial" w:hAnsi="Arial" w:cs="Arial"/>
          <w:bCs/>
          <w:color w:val="000000" w:themeColor="text1"/>
          <w:sz w:val="22"/>
          <w:szCs w:val="22"/>
        </w:rPr>
      </w:pPr>
    </w:p>
    <w:sectPr w:rsidR="00736B79" w:rsidSect="00BC09C8">
      <w:headerReference w:type="default" r:id="rId9"/>
      <w:footerReference w:type="even" r:id="rId10"/>
      <w:footerReference w:type="default" r:id="rId11"/>
      <w:pgSz w:w="12240" w:h="15840" w:code="1"/>
      <w:pgMar w:top="899" w:right="1106"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41C7C" w14:textId="77777777" w:rsidR="007328C5" w:rsidRDefault="007328C5">
      <w:r>
        <w:separator/>
      </w:r>
    </w:p>
  </w:endnote>
  <w:endnote w:type="continuationSeparator" w:id="0">
    <w:p w14:paraId="4CC14DF1" w14:textId="77777777" w:rsidR="007328C5" w:rsidRDefault="0073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Univers 47 CondensedLight">
    <w:altName w:val="Calibri"/>
    <w:charset w:val="00"/>
    <w:family w:val="auto"/>
    <w:pitch w:val="variable"/>
    <w:sig w:usb0="00000003" w:usb1="00000000" w:usb2="00000000" w:usb3="00000000" w:csb0="00000001" w:csb1="00000000"/>
  </w:font>
  <w:font w:name="Univers Com 47 Light Cond">
    <w:altName w:val="Arial Narrow"/>
    <w:charset w:val="00"/>
    <w:family w:val="auto"/>
    <w:pitch w:val="variable"/>
    <w:sig w:usb0="00000001"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B37DE" w14:textId="77777777" w:rsidR="00D70FA1" w:rsidRDefault="0045566B" w:rsidP="00D70FA1">
    <w:pPr>
      <w:pStyle w:val="Fuzeile"/>
      <w:framePr w:wrap="around" w:vAnchor="text" w:hAnchor="margin" w:xAlign="right" w:y="1"/>
      <w:rPr>
        <w:rStyle w:val="Seitenzahl"/>
        <w:sz w:val="24"/>
        <w:szCs w:val="24"/>
      </w:rPr>
    </w:pPr>
    <w:r>
      <w:rPr>
        <w:rStyle w:val="Seitenzahl"/>
      </w:rPr>
      <w:fldChar w:fldCharType="begin"/>
    </w:r>
    <w:r w:rsidR="00D70FA1">
      <w:rPr>
        <w:rStyle w:val="Seitenzahl"/>
      </w:rPr>
      <w:instrText xml:space="preserve">PAGE  </w:instrText>
    </w:r>
    <w:r>
      <w:rPr>
        <w:rStyle w:val="Seitenzahl"/>
      </w:rPr>
      <w:fldChar w:fldCharType="end"/>
    </w:r>
  </w:p>
  <w:p w14:paraId="5A6B0A5A" w14:textId="77777777" w:rsidR="00D70FA1" w:rsidRDefault="00D70FA1" w:rsidP="000C0055">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04B1A" w14:textId="7181D106" w:rsidR="00D70FA1" w:rsidRPr="000C0055" w:rsidRDefault="0045566B" w:rsidP="00E60C96">
    <w:pPr>
      <w:pStyle w:val="Fuzeile"/>
      <w:framePr w:wrap="around" w:vAnchor="text" w:hAnchor="margin" w:xAlign="right" w:y="1"/>
      <w:spacing w:before="20"/>
      <w:rPr>
        <w:rStyle w:val="Seitenzahl"/>
        <w:sz w:val="24"/>
        <w:szCs w:val="24"/>
      </w:rPr>
    </w:pPr>
    <w:r w:rsidRPr="000C0055">
      <w:rPr>
        <w:rStyle w:val="Seitenzahl"/>
        <w:rFonts w:ascii="Univers 47 CondensedLight" w:hAnsi="Univers 47 CondensedLight"/>
      </w:rPr>
      <w:fldChar w:fldCharType="begin"/>
    </w:r>
    <w:r w:rsidR="00D70FA1" w:rsidRPr="000C0055">
      <w:rPr>
        <w:rStyle w:val="Seitenzahl"/>
        <w:rFonts w:ascii="Univers 47 CondensedLight" w:hAnsi="Univers 47 CondensedLight"/>
      </w:rPr>
      <w:instrText xml:space="preserve">PAGE  </w:instrText>
    </w:r>
    <w:r w:rsidRPr="000C0055">
      <w:rPr>
        <w:rStyle w:val="Seitenzahl"/>
        <w:rFonts w:ascii="Univers 47 CondensedLight" w:hAnsi="Univers 47 CondensedLight"/>
      </w:rPr>
      <w:fldChar w:fldCharType="separate"/>
    </w:r>
    <w:r w:rsidR="00156172">
      <w:rPr>
        <w:rStyle w:val="Seitenzahl"/>
        <w:rFonts w:ascii="Univers 47 CondensedLight" w:hAnsi="Univers 47 CondensedLight"/>
        <w:noProof/>
      </w:rPr>
      <w:t>3</w:t>
    </w:r>
    <w:r w:rsidRPr="000C0055">
      <w:rPr>
        <w:rStyle w:val="Seitenzahl"/>
        <w:rFonts w:ascii="Univers 47 CondensedLight" w:hAnsi="Univers 47 CondensedLight"/>
      </w:rPr>
      <w:fldChar w:fldCharType="end"/>
    </w:r>
  </w:p>
  <w:p w14:paraId="09FE1A16" w14:textId="77777777" w:rsidR="00D70FA1" w:rsidRDefault="00D70FA1" w:rsidP="008B6983">
    <w:pPr>
      <w:pStyle w:val="Fuzeile"/>
      <w:ind w:right="360"/>
      <w:jc w:val="right"/>
    </w:pPr>
    <w:r w:rsidRPr="00E60C96">
      <w:rPr>
        <w:rFonts w:ascii="Univers Com 47 Light Cond" w:hAnsi="Univers Com 47 Light Cond"/>
      </w:rPr>
      <w:t xml:space="preserve">Infos auch unter </w:t>
    </w:r>
    <w:hyperlink r:id="rId1" w:history="1">
      <w:r w:rsidRPr="00E60C96">
        <w:rPr>
          <w:rStyle w:val="Hyperlink"/>
          <w:rFonts w:ascii="Univers Com 47 Light Cond" w:hAnsi="Univers Com 47 Light Cond"/>
          <w:color w:val="FF6600"/>
          <w:u w:val="none"/>
        </w:rPr>
        <w:t>www.dak.de/presse</w:t>
      </w:r>
    </w:hyperlink>
    <w:r w:rsidRPr="00E60C96">
      <w:rPr>
        <w:rFonts w:ascii="Univers Com 47 Light Cond" w:hAnsi="Univers Com 47 Light Cond"/>
      </w:rPr>
      <w:t xml:space="preserve"> und </w:t>
    </w:r>
    <w:r>
      <w:rPr>
        <w:rFonts w:ascii="Univers Com 47 Light Cond" w:hAnsi="Univers Com 47 Light Cond"/>
        <w:color w:val="FF6600"/>
      </w:rPr>
      <w:t>www.twitter.com/dakgesundheit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F99AB" w14:textId="77777777" w:rsidR="007328C5" w:rsidRDefault="007328C5">
      <w:r>
        <w:separator/>
      </w:r>
    </w:p>
  </w:footnote>
  <w:footnote w:type="continuationSeparator" w:id="0">
    <w:p w14:paraId="57DC0128" w14:textId="77777777" w:rsidR="007328C5" w:rsidRDefault="007328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E0159" w14:textId="77777777" w:rsidR="00D70FA1" w:rsidRDefault="00CA3D0F">
    <w:pPr>
      <w:pStyle w:val="Kopfzeile"/>
    </w:pPr>
    <w:r>
      <w:rPr>
        <w:noProof/>
      </w:rPr>
      <w:drawing>
        <wp:anchor distT="0" distB="0" distL="114300" distR="114300" simplePos="0" relativeHeight="251658240" behindDoc="0" locked="0" layoutInCell="1" allowOverlap="1" wp14:anchorId="408F7641" wp14:editId="5AB86531">
          <wp:simplePos x="0" y="0"/>
          <wp:positionH relativeFrom="margin">
            <wp:align>right</wp:align>
          </wp:positionH>
          <wp:positionV relativeFrom="paragraph">
            <wp:posOffset>111760</wp:posOffset>
          </wp:positionV>
          <wp:extent cx="6137910" cy="1438910"/>
          <wp:effectExtent l="0" t="0" r="0" b="8890"/>
          <wp:wrapSquare wrapText="bothSides"/>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rlagen-17.jpg"/>
                  <pic:cNvPicPr/>
                </pic:nvPicPr>
                <pic:blipFill>
                  <a:blip r:embed="rId1">
                    <a:extLst>
                      <a:ext uri="{28A0092B-C50C-407E-A947-70E740481C1C}">
                        <a14:useLocalDpi xmlns:a14="http://schemas.microsoft.com/office/drawing/2010/main" val="0"/>
                      </a:ext>
                    </a:extLst>
                  </a:blip>
                  <a:stretch>
                    <a:fillRect/>
                  </a:stretch>
                </pic:blipFill>
                <pic:spPr>
                  <a:xfrm>
                    <a:off x="0" y="0"/>
                    <a:ext cx="6137910" cy="143891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A2E6E"/>
    <w:multiLevelType w:val="hybridMultilevel"/>
    <w:tmpl w:val="FCB2E898"/>
    <w:lvl w:ilvl="0" w:tplc="04070001">
      <w:start w:val="1"/>
      <w:numFmt w:val="bullet"/>
      <w:lvlText w:val=""/>
      <w:lvlJc w:val="left"/>
      <w:pPr>
        <w:ind w:left="3272" w:hanging="360"/>
      </w:pPr>
      <w:rPr>
        <w:rFonts w:ascii="Symbol" w:hAnsi="Symbol" w:hint="default"/>
      </w:rPr>
    </w:lvl>
    <w:lvl w:ilvl="1" w:tplc="04070003" w:tentative="1">
      <w:start w:val="1"/>
      <w:numFmt w:val="bullet"/>
      <w:lvlText w:val="o"/>
      <w:lvlJc w:val="left"/>
      <w:pPr>
        <w:ind w:left="3992" w:hanging="360"/>
      </w:pPr>
      <w:rPr>
        <w:rFonts w:ascii="Courier New" w:hAnsi="Courier New" w:cs="Courier New" w:hint="default"/>
      </w:rPr>
    </w:lvl>
    <w:lvl w:ilvl="2" w:tplc="04070005" w:tentative="1">
      <w:start w:val="1"/>
      <w:numFmt w:val="bullet"/>
      <w:lvlText w:val=""/>
      <w:lvlJc w:val="left"/>
      <w:pPr>
        <w:ind w:left="4712" w:hanging="360"/>
      </w:pPr>
      <w:rPr>
        <w:rFonts w:ascii="Wingdings" w:hAnsi="Wingdings" w:hint="default"/>
      </w:rPr>
    </w:lvl>
    <w:lvl w:ilvl="3" w:tplc="04070001" w:tentative="1">
      <w:start w:val="1"/>
      <w:numFmt w:val="bullet"/>
      <w:lvlText w:val=""/>
      <w:lvlJc w:val="left"/>
      <w:pPr>
        <w:ind w:left="5432" w:hanging="360"/>
      </w:pPr>
      <w:rPr>
        <w:rFonts w:ascii="Symbol" w:hAnsi="Symbol" w:hint="default"/>
      </w:rPr>
    </w:lvl>
    <w:lvl w:ilvl="4" w:tplc="04070003" w:tentative="1">
      <w:start w:val="1"/>
      <w:numFmt w:val="bullet"/>
      <w:lvlText w:val="o"/>
      <w:lvlJc w:val="left"/>
      <w:pPr>
        <w:ind w:left="6152" w:hanging="360"/>
      </w:pPr>
      <w:rPr>
        <w:rFonts w:ascii="Courier New" w:hAnsi="Courier New" w:cs="Courier New" w:hint="default"/>
      </w:rPr>
    </w:lvl>
    <w:lvl w:ilvl="5" w:tplc="04070005" w:tentative="1">
      <w:start w:val="1"/>
      <w:numFmt w:val="bullet"/>
      <w:lvlText w:val=""/>
      <w:lvlJc w:val="left"/>
      <w:pPr>
        <w:ind w:left="6872" w:hanging="360"/>
      </w:pPr>
      <w:rPr>
        <w:rFonts w:ascii="Wingdings" w:hAnsi="Wingdings" w:hint="default"/>
      </w:rPr>
    </w:lvl>
    <w:lvl w:ilvl="6" w:tplc="04070001" w:tentative="1">
      <w:start w:val="1"/>
      <w:numFmt w:val="bullet"/>
      <w:lvlText w:val=""/>
      <w:lvlJc w:val="left"/>
      <w:pPr>
        <w:ind w:left="7592" w:hanging="360"/>
      </w:pPr>
      <w:rPr>
        <w:rFonts w:ascii="Symbol" w:hAnsi="Symbol" w:hint="default"/>
      </w:rPr>
    </w:lvl>
    <w:lvl w:ilvl="7" w:tplc="04070003" w:tentative="1">
      <w:start w:val="1"/>
      <w:numFmt w:val="bullet"/>
      <w:lvlText w:val="o"/>
      <w:lvlJc w:val="left"/>
      <w:pPr>
        <w:ind w:left="8312" w:hanging="360"/>
      </w:pPr>
      <w:rPr>
        <w:rFonts w:ascii="Courier New" w:hAnsi="Courier New" w:cs="Courier New" w:hint="default"/>
      </w:rPr>
    </w:lvl>
    <w:lvl w:ilvl="8" w:tplc="04070005" w:tentative="1">
      <w:start w:val="1"/>
      <w:numFmt w:val="bullet"/>
      <w:lvlText w:val=""/>
      <w:lvlJc w:val="left"/>
      <w:pPr>
        <w:ind w:left="9032" w:hanging="360"/>
      </w:pPr>
      <w:rPr>
        <w:rFonts w:ascii="Wingdings" w:hAnsi="Wingdings" w:hint="default"/>
      </w:rPr>
    </w:lvl>
  </w:abstractNum>
  <w:abstractNum w:abstractNumId="1" w15:restartNumberingAfterBreak="0">
    <w:nsid w:val="106B0FE3"/>
    <w:multiLevelType w:val="hybridMultilevel"/>
    <w:tmpl w:val="3C88AB22"/>
    <w:lvl w:ilvl="0" w:tplc="04070001">
      <w:start w:val="1"/>
      <w:numFmt w:val="bullet"/>
      <w:lvlText w:val=""/>
      <w:lvlJc w:val="left"/>
      <w:pPr>
        <w:ind w:left="3272" w:hanging="360"/>
      </w:pPr>
      <w:rPr>
        <w:rFonts w:ascii="Symbol" w:hAnsi="Symbol" w:hint="default"/>
      </w:rPr>
    </w:lvl>
    <w:lvl w:ilvl="1" w:tplc="04070003" w:tentative="1">
      <w:start w:val="1"/>
      <w:numFmt w:val="bullet"/>
      <w:lvlText w:val="o"/>
      <w:lvlJc w:val="left"/>
      <w:pPr>
        <w:ind w:left="3992" w:hanging="360"/>
      </w:pPr>
      <w:rPr>
        <w:rFonts w:ascii="Courier New" w:hAnsi="Courier New" w:cs="Courier New" w:hint="default"/>
      </w:rPr>
    </w:lvl>
    <w:lvl w:ilvl="2" w:tplc="04070005" w:tentative="1">
      <w:start w:val="1"/>
      <w:numFmt w:val="bullet"/>
      <w:lvlText w:val=""/>
      <w:lvlJc w:val="left"/>
      <w:pPr>
        <w:ind w:left="4712" w:hanging="360"/>
      </w:pPr>
      <w:rPr>
        <w:rFonts w:ascii="Wingdings" w:hAnsi="Wingdings" w:hint="default"/>
      </w:rPr>
    </w:lvl>
    <w:lvl w:ilvl="3" w:tplc="04070001" w:tentative="1">
      <w:start w:val="1"/>
      <w:numFmt w:val="bullet"/>
      <w:lvlText w:val=""/>
      <w:lvlJc w:val="left"/>
      <w:pPr>
        <w:ind w:left="5432" w:hanging="360"/>
      </w:pPr>
      <w:rPr>
        <w:rFonts w:ascii="Symbol" w:hAnsi="Symbol" w:hint="default"/>
      </w:rPr>
    </w:lvl>
    <w:lvl w:ilvl="4" w:tplc="04070003" w:tentative="1">
      <w:start w:val="1"/>
      <w:numFmt w:val="bullet"/>
      <w:lvlText w:val="o"/>
      <w:lvlJc w:val="left"/>
      <w:pPr>
        <w:ind w:left="6152" w:hanging="360"/>
      </w:pPr>
      <w:rPr>
        <w:rFonts w:ascii="Courier New" w:hAnsi="Courier New" w:cs="Courier New" w:hint="default"/>
      </w:rPr>
    </w:lvl>
    <w:lvl w:ilvl="5" w:tplc="04070005" w:tentative="1">
      <w:start w:val="1"/>
      <w:numFmt w:val="bullet"/>
      <w:lvlText w:val=""/>
      <w:lvlJc w:val="left"/>
      <w:pPr>
        <w:ind w:left="6872" w:hanging="360"/>
      </w:pPr>
      <w:rPr>
        <w:rFonts w:ascii="Wingdings" w:hAnsi="Wingdings" w:hint="default"/>
      </w:rPr>
    </w:lvl>
    <w:lvl w:ilvl="6" w:tplc="04070001" w:tentative="1">
      <w:start w:val="1"/>
      <w:numFmt w:val="bullet"/>
      <w:lvlText w:val=""/>
      <w:lvlJc w:val="left"/>
      <w:pPr>
        <w:ind w:left="7592" w:hanging="360"/>
      </w:pPr>
      <w:rPr>
        <w:rFonts w:ascii="Symbol" w:hAnsi="Symbol" w:hint="default"/>
      </w:rPr>
    </w:lvl>
    <w:lvl w:ilvl="7" w:tplc="04070003" w:tentative="1">
      <w:start w:val="1"/>
      <w:numFmt w:val="bullet"/>
      <w:lvlText w:val="o"/>
      <w:lvlJc w:val="left"/>
      <w:pPr>
        <w:ind w:left="8312" w:hanging="360"/>
      </w:pPr>
      <w:rPr>
        <w:rFonts w:ascii="Courier New" w:hAnsi="Courier New" w:cs="Courier New" w:hint="default"/>
      </w:rPr>
    </w:lvl>
    <w:lvl w:ilvl="8" w:tplc="04070005" w:tentative="1">
      <w:start w:val="1"/>
      <w:numFmt w:val="bullet"/>
      <w:lvlText w:val=""/>
      <w:lvlJc w:val="left"/>
      <w:pPr>
        <w:ind w:left="9032" w:hanging="360"/>
      </w:pPr>
      <w:rPr>
        <w:rFonts w:ascii="Wingdings" w:hAnsi="Wingdings" w:hint="default"/>
      </w:rPr>
    </w:lvl>
  </w:abstractNum>
  <w:abstractNum w:abstractNumId="2" w15:restartNumberingAfterBreak="0">
    <w:nsid w:val="13D160C1"/>
    <w:multiLevelType w:val="hybridMultilevel"/>
    <w:tmpl w:val="716A4A6E"/>
    <w:lvl w:ilvl="0" w:tplc="EF949A3C">
      <w:start w:val="5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283544"/>
    <w:multiLevelType w:val="hybridMultilevel"/>
    <w:tmpl w:val="126E57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AA6C09"/>
    <w:multiLevelType w:val="hybridMultilevel"/>
    <w:tmpl w:val="DA0CBE30"/>
    <w:lvl w:ilvl="0" w:tplc="04070001">
      <w:start w:val="1"/>
      <w:numFmt w:val="bullet"/>
      <w:lvlText w:val=""/>
      <w:lvlJc w:val="left"/>
      <w:pPr>
        <w:ind w:left="3272" w:hanging="360"/>
      </w:pPr>
      <w:rPr>
        <w:rFonts w:ascii="Symbol" w:hAnsi="Symbol" w:hint="default"/>
      </w:rPr>
    </w:lvl>
    <w:lvl w:ilvl="1" w:tplc="04070003" w:tentative="1">
      <w:start w:val="1"/>
      <w:numFmt w:val="bullet"/>
      <w:lvlText w:val="o"/>
      <w:lvlJc w:val="left"/>
      <w:pPr>
        <w:ind w:left="3992" w:hanging="360"/>
      </w:pPr>
      <w:rPr>
        <w:rFonts w:ascii="Courier New" w:hAnsi="Courier New" w:cs="Courier New" w:hint="default"/>
      </w:rPr>
    </w:lvl>
    <w:lvl w:ilvl="2" w:tplc="04070005" w:tentative="1">
      <w:start w:val="1"/>
      <w:numFmt w:val="bullet"/>
      <w:lvlText w:val=""/>
      <w:lvlJc w:val="left"/>
      <w:pPr>
        <w:ind w:left="4712" w:hanging="360"/>
      </w:pPr>
      <w:rPr>
        <w:rFonts w:ascii="Wingdings" w:hAnsi="Wingdings" w:hint="default"/>
      </w:rPr>
    </w:lvl>
    <w:lvl w:ilvl="3" w:tplc="04070001" w:tentative="1">
      <w:start w:val="1"/>
      <w:numFmt w:val="bullet"/>
      <w:lvlText w:val=""/>
      <w:lvlJc w:val="left"/>
      <w:pPr>
        <w:ind w:left="5432" w:hanging="360"/>
      </w:pPr>
      <w:rPr>
        <w:rFonts w:ascii="Symbol" w:hAnsi="Symbol" w:hint="default"/>
      </w:rPr>
    </w:lvl>
    <w:lvl w:ilvl="4" w:tplc="04070003" w:tentative="1">
      <w:start w:val="1"/>
      <w:numFmt w:val="bullet"/>
      <w:lvlText w:val="o"/>
      <w:lvlJc w:val="left"/>
      <w:pPr>
        <w:ind w:left="6152" w:hanging="360"/>
      </w:pPr>
      <w:rPr>
        <w:rFonts w:ascii="Courier New" w:hAnsi="Courier New" w:cs="Courier New" w:hint="default"/>
      </w:rPr>
    </w:lvl>
    <w:lvl w:ilvl="5" w:tplc="04070005" w:tentative="1">
      <w:start w:val="1"/>
      <w:numFmt w:val="bullet"/>
      <w:lvlText w:val=""/>
      <w:lvlJc w:val="left"/>
      <w:pPr>
        <w:ind w:left="6872" w:hanging="360"/>
      </w:pPr>
      <w:rPr>
        <w:rFonts w:ascii="Wingdings" w:hAnsi="Wingdings" w:hint="default"/>
      </w:rPr>
    </w:lvl>
    <w:lvl w:ilvl="6" w:tplc="04070001" w:tentative="1">
      <w:start w:val="1"/>
      <w:numFmt w:val="bullet"/>
      <w:lvlText w:val=""/>
      <w:lvlJc w:val="left"/>
      <w:pPr>
        <w:ind w:left="7592" w:hanging="360"/>
      </w:pPr>
      <w:rPr>
        <w:rFonts w:ascii="Symbol" w:hAnsi="Symbol" w:hint="default"/>
      </w:rPr>
    </w:lvl>
    <w:lvl w:ilvl="7" w:tplc="04070003" w:tentative="1">
      <w:start w:val="1"/>
      <w:numFmt w:val="bullet"/>
      <w:lvlText w:val="o"/>
      <w:lvlJc w:val="left"/>
      <w:pPr>
        <w:ind w:left="8312" w:hanging="360"/>
      </w:pPr>
      <w:rPr>
        <w:rFonts w:ascii="Courier New" w:hAnsi="Courier New" w:cs="Courier New" w:hint="default"/>
      </w:rPr>
    </w:lvl>
    <w:lvl w:ilvl="8" w:tplc="04070005" w:tentative="1">
      <w:start w:val="1"/>
      <w:numFmt w:val="bullet"/>
      <w:lvlText w:val=""/>
      <w:lvlJc w:val="left"/>
      <w:pPr>
        <w:ind w:left="9032" w:hanging="360"/>
      </w:pPr>
      <w:rPr>
        <w:rFonts w:ascii="Wingdings" w:hAnsi="Wingdings" w:hint="default"/>
      </w:rPr>
    </w:lvl>
  </w:abstractNum>
  <w:abstractNum w:abstractNumId="5" w15:restartNumberingAfterBreak="0">
    <w:nsid w:val="25711527"/>
    <w:multiLevelType w:val="hybridMultilevel"/>
    <w:tmpl w:val="6030930C"/>
    <w:lvl w:ilvl="0" w:tplc="D44038E6">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E666F6"/>
    <w:multiLevelType w:val="hybridMultilevel"/>
    <w:tmpl w:val="7BD407BA"/>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42F454FA"/>
    <w:multiLevelType w:val="hybridMultilevel"/>
    <w:tmpl w:val="7506DE46"/>
    <w:lvl w:ilvl="0" w:tplc="04070001">
      <w:start w:val="1"/>
      <w:numFmt w:val="bullet"/>
      <w:lvlText w:val=""/>
      <w:lvlJc w:val="left"/>
      <w:pPr>
        <w:ind w:left="3272" w:hanging="360"/>
      </w:pPr>
      <w:rPr>
        <w:rFonts w:ascii="Symbol" w:hAnsi="Symbol" w:hint="default"/>
      </w:rPr>
    </w:lvl>
    <w:lvl w:ilvl="1" w:tplc="04070003" w:tentative="1">
      <w:start w:val="1"/>
      <w:numFmt w:val="bullet"/>
      <w:lvlText w:val="o"/>
      <w:lvlJc w:val="left"/>
      <w:pPr>
        <w:ind w:left="3992" w:hanging="360"/>
      </w:pPr>
      <w:rPr>
        <w:rFonts w:ascii="Courier New" w:hAnsi="Courier New" w:cs="Courier New" w:hint="default"/>
      </w:rPr>
    </w:lvl>
    <w:lvl w:ilvl="2" w:tplc="04070005" w:tentative="1">
      <w:start w:val="1"/>
      <w:numFmt w:val="bullet"/>
      <w:lvlText w:val=""/>
      <w:lvlJc w:val="left"/>
      <w:pPr>
        <w:ind w:left="4712" w:hanging="360"/>
      </w:pPr>
      <w:rPr>
        <w:rFonts w:ascii="Wingdings" w:hAnsi="Wingdings" w:hint="default"/>
      </w:rPr>
    </w:lvl>
    <w:lvl w:ilvl="3" w:tplc="04070001" w:tentative="1">
      <w:start w:val="1"/>
      <w:numFmt w:val="bullet"/>
      <w:lvlText w:val=""/>
      <w:lvlJc w:val="left"/>
      <w:pPr>
        <w:ind w:left="5432" w:hanging="360"/>
      </w:pPr>
      <w:rPr>
        <w:rFonts w:ascii="Symbol" w:hAnsi="Symbol" w:hint="default"/>
      </w:rPr>
    </w:lvl>
    <w:lvl w:ilvl="4" w:tplc="04070003" w:tentative="1">
      <w:start w:val="1"/>
      <w:numFmt w:val="bullet"/>
      <w:lvlText w:val="o"/>
      <w:lvlJc w:val="left"/>
      <w:pPr>
        <w:ind w:left="6152" w:hanging="360"/>
      </w:pPr>
      <w:rPr>
        <w:rFonts w:ascii="Courier New" w:hAnsi="Courier New" w:cs="Courier New" w:hint="default"/>
      </w:rPr>
    </w:lvl>
    <w:lvl w:ilvl="5" w:tplc="04070005" w:tentative="1">
      <w:start w:val="1"/>
      <w:numFmt w:val="bullet"/>
      <w:lvlText w:val=""/>
      <w:lvlJc w:val="left"/>
      <w:pPr>
        <w:ind w:left="6872" w:hanging="360"/>
      </w:pPr>
      <w:rPr>
        <w:rFonts w:ascii="Wingdings" w:hAnsi="Wingdings" w:hint="default"/>
      </w:rPr>
    </w:lvl>
    <w:lvl w:ilvl="6" w:tplc="04070001" w:tentative="1">
      <w:start w:val="1"/>
      <w:numFmt w:val="bullet"/>
      <w:lvlText w:val=""/>
      <w:lvlJc w:val="left"/>
      <w:pPr>
        <w:ind w:left="7592" w:hanging="360"/>
      </w:pPr>
      <w:rPr>
        <w:rFonts w:ascii="Symbol" w:hAnsi="Symbol" w:hint="default"/>
      </w:rPr>
    </w:lvl>
    <w:lvl w:ilvl="7" w:tplc="04070003" w:tentative="1">
      <w:start w:val="1"/>
      <w:numFmt w:val="bullet"/>
      <w:lvlText w:val="o"/>
      <w:lvlJc w:val="left"/>
      <w:pPr>
        <w:ind w:left="8312" w:hanging="360"/>
      </w:pPr>
      <w:rPr>
        <w:rFonts w:ascii="Courier New" w:hAnsi="Courier New" w:cs="Courier New" w:hint="default"/>
      </w:rPr>
    </w:lvl>
    <w:lvl w:ilvl="8" w:tplc="04070005" w:tentative="1">
      <w:start w:val="1"/>
      <w:numFmt w:val="bullet"/>
      <w:lvlText w:val=""/>
      <w:lvlJc w:val="left"/>
      <w:pPr>
        <w:ind w:left="9032" w:hanging="360"/>
      </w:pPr>
      <w:rPr>
        <w:rFonts w:ascii="Wingdings" w:hAnsi="Wingdings" w:hint="default"/>
      </w:rPr>
    </w:lvl>
  </w:abstractNum>
  <w:abstractNum w:abstractNumId="8" w15:restartNumberingAfterBreak="0">
    <w:nsid w:val="46266E92"/>
    <w:multiLevelType w:val="hybridMultilevel"/>
    <w:tmpl w:val="D70C9E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66962B2"/>
    <w:multiLevelType w:val="hybridMultilevel"/>
    <w:tmpl w:val="9CCE06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ED205FD"/>
    <w:multiLevelType w:val="hybridMultilevel"/>
    <w:tmpl w:val="B3460714"/>
    <w:lvl w:ilvl="0" w:tplc="04070001">
      <w:start w:val="1"/>
      <w:numFmt w:val="bullet"/>
      <w:lvlText w:val=""/>
      <w:lvlJc w:val="left"/>
      <w:pPr>
        <w:ind w:left="3272" w:hanging="360"/>
      </w:pPr>
      <w:rPr>
        <w:rFonts w:ascii="Symbol" w:hAnsi="Symbol" w:hint="default"/>
      </w:rPr>
    </w:lvl>
    <w:lvl w:ilvl="1" w:tplc="04070003" w:tentative="1">
      <w:start w:val="1"/>
      <w:numFmt w:val="bullet"/>
      <w:lvlText w:val="o"/>
      <w:lvlJc w:val="left"/>
      <w:pPr>
        <w:ind w:left="3992" w:hanging="360"/>
      </w:pPr>
      <w:rPr>
        <w:rFonts w:ascii="Courier New" w:hAnsi="Courier New" w:cs="Courier New" w:hint="default"/>
      </w:rPr>
    </w:lvl>
    <w:lvl w:ilvl="2" w:tplc="04070005" w:tentative="1">
      <w:start w:val="1"/>
      <w:numFmt w:val="bullet"/>
      <w:lvlText w:val=""/>
      <w:lvlJc w:val="left"/>
      <w:pPr>
        <w:ind w:left="4712" w:hanging="360"/>
      </w:pPr>
      <w:rPr>
        <w:rFonts w:ascii="Wingdings" w:hAnsi="Wingdings" w:hint="default"/>
      </w:rPr>
    </w:lvl>
    <w:lvl w:ilvl="3" w:tplc="04070001" w:tentative="1">
      <w:start w:val="1"/>
      <w:numFmt w:val="bullet"/>
      <w:lvlText w:val=""/>
      <w:lvlJc w:val="left"/>
      <w:pPr>
        <w:ind w:left="5432" w:hanging="360"/>
      </w:pPr>
      <w:rPr>
        <w:rFonts w:ascii="Symbol" w:hAnsi="Symbol" w:hint="default"/>
      </w:rPr>
    </w:lvl>
    <w:lvl w:ilvl="4" w:tplc="04070003" w:tentative="1">
      <w:start w:val="1"/>
      <w:numFmt w:val="bullet"/>
      <w:lvlText w:val="o"/>
      <w:lvlJc w:val="left"/>
      <w:pPr>
        <w:ind w:left="6152" w:hanging="360"/>
      </w:pPr>
      <w:rPr>
        <w:rFonts w:ascii="Courier New" w:hAnsi="Courier New" w:cs="Courier New" w:hint="default"/>
      </w:rPr>
    </w:lvl>
    <w:lvl w:ilvl="5" w:tplc="04070005" w:tentative="1">
      <w:start w:val="1"/>
      <w:numFmt w:val="bullet"/>
      <w:lvlText w:val=""/>
      <w:lvlJc w:val="left"/>
      <w:pPr>
        <w:ind w:left="6872" w:hanging="360"/>
      </w:pPr>
      <w:rPr>
        <w:rFonts w:ascii="Wingdings" w:hAnsi="Wingdings" w:hint="default"/>
      </w:rPr>
    </w:lvl>
    <w:lvl w:ilvl="6" w:tplc="04070001" w:tentative="1">
      <w:start w:val="1"/>
      <w:numFmt w:val="bullet"/>
      <w:lvlText w:val=""/>
      <w:lvlJc w:val="left"/>
      <w:pPr>
        <w:ind w:left="7592" w:hanging="360"/>
      </w:pPr>
      <w:rPr>
        <w:rFonts w:ascii="Symbol" w:hAnsi="Symbol" w:hint="default"/>
      </w:rPr>
    </w:lvl>
    <w:lvl w:ilvl="7" w:tplc="04070003" w:tentative="1">
      <w:start w:val="1"/>
      <w:numFmt w:val="bullet"/>
      <w:lvlText w:val="o"/>
      <w:lvlJc w:val="left"/>
      <w:pPr>
        <w:ind w:left="8312" w:hanging="360"/>
      </w:pPr>
      <w:rPr>
        <w:rFonts w:ascii="Courier New" w:hAnsi="Courier New" w:cs="Courier New" w:hint="default"/>
      </w:rPr>
    </w:lvl>
    <w:lvl w:ilvl="8" w:tplc="04070005" w:tentative="1">
      <w:start w:val="1"/>
      <w:numFmt w:val="bullet"/>
      <w:lvlText w:val=""/>
      <w:lvlJc w:val="left"/>
      <w:pPr>
        <w:ind w:left="9032" w:hanging="360"/>
      </w:pPr>
      <w:rPr>
        <w:rFonts w:ascii="Wingdings" w:hAnsi="Wingdings" w:hint="default"/>
      </w:rPr>
    </w:lvl>
  </w:abstractNum>
  <w:abstractNum w:abstractNumId="11" w15:restartNumberingAfterBreak="0">
    <w:nsid w:val="540F0453"/>
    <w:multiLevelType w:val="hybridMultilevel"/>
    <w:tmpl w:val="9F40FA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0B256D1"/>
    <w:multiLevelType w:val="hybridMultilevel"/>
    <w:tmpl w:val="69BCBD16"/>
    <w:lvl w:ilvl="0" w:tplc="E2C65DFE">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D84452"/>
    <w:multiLevelType w:val="hybridMultilevel"/>
    <w:tmpl w:val="E256BFC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75C31E2B"/>
    <w:multiLevelType w:val="hybridMultilevel"/>
    <w:tmpl w:val="3348BA2C"/>
    <w:lvl w:ilvl="0" w:tplc="0407000F">
      <w:start w:val="1"/>
      <w:numFmt w:val="decimal"/>
      <w:lvlText w:val="%1."/>
      <w:lvlJc w:val="left"/>
      <w:pPr>
        <w:ind w:left="3272" w:hanging="360"/>
      </w:pPr>
    </w:lvl>
    <w:lvl w:ilvl="1" w:tplc="04070019" w:tentative="1">
      <w:start w:val="1"/>
      <w:numFmt w:val="lowerLetter"/>
      <w:lvlText w:val="%2."/>
      <w:lvlJc w:val="left"/>
      <w:pPr>
        <w:ind w:left="3992" w:hanging="360"/>
      </w:pPr>
    </w:lvl>
    <w:lvl w:ilvl="2" w:tplc="0407001B" w:tentative="1">
      <w:start w:val="1"/>
      <w:numFmt w:val="lowerRoman"/>
      <w:lvlText w:val="%3."/>
      <w:lvlJc w:val="right"/>
      <w:pPr>
        <w:ind w:left="4712" w:hanging="180"/>
      </w:pPr>
    </w:lvl>
    <w:lvl w:ilvl="3" w:tplc="0407000F" w:tentative="1">
      <w:start w:val="1"/>
      <w:numFmt w:val="decimal"/>
      <w:lvlText w:val="%4."/>
      <w:lvlJc w:val="left"/>
      <w:pPr>
        <w:ind w:left="5432" w:hanging="360"/>
      </w:pPr>
    </w:lvl>
    <w:lvl w:ilvl="4" w:tplc="04070019" w:tentative="1">
      <w:start w:val="1"/>
      <w:numFmt w:val="lowerLetter"/>
      <w:lvlText w:val="%5."/>
      <w:lvlJc w:val="left"/>
      <w:pPr>
        <w:ind w:left="6152" w:hanging="360"/>
      </w:pPr>
    </w:lvl>
    <w:lvl w:ilvl="5" w:tplc="0407001B" w:tentative="1">
      <w:start w:val="1"/>
      <w:numFmt w:val="lowerRoman"/>
      <w:lvlText w:val="%6."/>
      <w:lvlJc w:val="right"/>
      <w:pPr>
        <w:ind w:left="6872" w:hanging="180"/>
      </w:pPr>
    </w:lvl>
    <w:lvl w:ilvl="6" w:tplc="0407000F" w:tentative="1">
      <w:start w:val="1"/>
      <w:numFmt w:val="decimal"/>
      <w:lvlText w:val="%7."/>
      <w:lvlJc w:val="left"/>
      <w:pPr>
        <w:ind w:left="7592" w:hanging="360"/>
      </w:pPr>
    </w:lvl>
    <w:lvl w:ilvl="7" w:tplc="04070019" w:tentative="1">
      <w:start w:val="1"/>
      <w:numFmt w:val="lowerLetter"/>
      <w:lvlText w:val="%8."/>
      <w:lvlJc w:val="left"/>
      <w:pPr>
        <w:ind w:left="8312" w:hanging="360"/>
      </w:pPr>
    </w:lvl>
    <w:lvl w:ilvl="8" w:tplc="0407001B" w:tentative="1">
      <w:start w:val="1"/>
      <w:numFmt w:val="lowerRoman"/>
      <w:lvlText w:val="%9."/>
      <w:lvlJc w:val="right"/>
      <w:pPr>
        <w:ind w:left="9032" w:hanging="180"/>
      </w:pPr>
    </w:lvl>
  </w:abstractNum>
  <w:num w:numId="1">
    <w:abstractNumId w:val="14"/>
  </w:num>
  <w:num w:numId="2">
    <w:abstractNumId w:val="3"/>
  </w:num>
  <w:num w:numId="3">
    <w:abstractNumId w:val="9"/>
  </w:num>
  <w:num w:numId="4">
    <w:abstractNumId w:val="11"/>
  </w:num>
  <w:num w:numId="5">
    <w:abstractNumId w:val="2"/>
  </w:num>
  <w:num w:numId="6">
    <w:abstractNumId w:val="10"/>
  </w:num>
  <w:num w:numId="7">
    <w:abstractNumId w:val="13"/>
  </w:num>
  <w:num w:numId="8">
    <w:abstractNumId w:val="6"/>
  </w:num>
  <w:num w:numId="9">
    <w:abstractNumId w:val="8"/>
  </w:num>
  <w:num w:numId="10">
    <w:abstractNumId w:val="5"/>
  </w:num>
  <w:num w:numId="11">
    <w:abstractNumId w:val="12"/>
  </w:num>
  <w:num w:numId="12">
    <w:abstractNumId w:val="0"/>
  </w:num>
  <w:num w:numId="13">
    <w:abstractNumId w:val="7"/>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CA0"/>
    <w:rsid w:val="00000C05"/>
    <w:rsid w:val="0000125E"/>
    <w:rsid w:val="000029B8"/>
    <w:rsid w:val="00002DF6"/>
    <w:rsid w:val="00006A25"/>
    <w:rsid w:val="00014E1B"/>
    <w:rsid w:val="000208DA"/>
    <w:rsid w:val="00020B34"/>
    <w:rsid w:val="00021DB9"/>
    <w:rsid w:val="0002527F"/>
    <w:rsid w:val="00025754"/>
    <w:rsid w:val="00037DF5"/>
    <w:rsid w:val="000401D6"/>
    <w:rsid w:val="0004197E"/>
    <w:rsid w:val="000432A0"/>
    <w:rsid w:val="00046641"/>
    <w:rsid w:val="00050233"/>
    <w:rsid w:val="00050C19"/>
    <w:rsid w:val="000567C3"/>
    <w:rsid w:val="00061CA9"/>
    <w:rsid w:val="00066DE3"/>
    <w:rsid w:val="00067407"/>
    <w:rsid w:val="00071D63"/>
    <w:rsid w:val="00074234"/>
    <w:rsid w:val="000821CE"/>
    <w:rsid w:val="0008255A"/>
    <w:rsid w:val="00091A18"/>
    <w:rsid w:val="0009379E"/>
    <w:rsid w:val="00093C52"/>
    <w:rsid w:val="000962CC"/>
    <w:rsid w:val="000A2149"/>
    <w:rsid w:val="000A3542"/>
    <w:rsid w:val="000A44A7"/>
    <w:rsid w:val="000A6E52"/>
    <w:rsid w:val="000A73A0"/>
    <w:rsid w:val="000B2EF7"/>
    <w:rsid w:val="000B32C0"/>
    <w:rsid w:val="000C0055"/>
    <w:rsid w:val="000C4AB1"/>
    <w:rsid w:val="000C5433"/>
    <w:rsid w:val="000D1C11"/>
    <w:rsid w:val="000E2592"/>
    <w:rsid w:val="000E2D9F"/>
    <w:rsid w:val="000E35E1"/>
    <w:rsid w:val="000E759D"/>
    <w:rsid w:val="000F3050"/>
    <w:rsid w:val="000F7E1F"/>
    <w:rsid w:val="0010027C"/>
    <w:rsid w:val="00111AB3"/>
    <w:rsid w:val="00111E0D"/>
    <w:rsid w:val="001141D9"/>
    <w:rsid w:val="001156FE"/>
    <w:rsid w:val="00120A0C"/>
    <w:rsid w:val="001233AB"/>
    <w:rsid w:val="00132D35"/>
    <w:rsid w:val="00135BE1"/>
    <w:rsid w:val="00140454"/>
    <w:rsid w:val="00144B87"/>
    <w:rsid w:val="001471C9"/>
    <w:rsid w:val="0015052A"/>
    <w:rsid w:val="0015203B"/>
    <w:rsid w:val="001532FD"/>
    <w:rsid w:val="00153523"/>
    <w:rsid w:val="00156172"/>
    <w:rsid w:val="00162A15"/>
    <w:rsid w:val="0016544D"/>
    <w:rsid w:val="001670C3"/>
    <w:rsid w:val="0016761B"/>
    <w:rsid w:val="00181B29"/>
    <w:rsid w:val="001919BB"/>
    <w:rsid w:val="0019329A"/>
    <w:rsid w:val="00197562"/>
    <w:rsid w:val="001A18AD"/>
    <w:rsid w:val="001B0798"/>
    <w:rsid w:val="001C1521"/>
    <w:rsid w:val="001C3D85"/>
    <w:rsid w:val="001D7F7E"/>
    <w:rsid w:val="001E0266"/>
    <w:rsid w:val="001E7F9E"/>
    <w:rsid w:val="001F122D"/>
    <w:rsid w:val="001F1908"/>
    <w:rsid w:val="001F2EC1"/>
    <w:rsid w:val="001F46BE"/>
    <w:rsid w:val="001F724E"/>
    <w:rsid w:val="00203EEB"/>
    <w:rsid w:val="002062DC"/>
    <w:rsid w:val="00210C27"/>
    <w:rsid w:val="0021393C"/>
    <w:rsid w:val="00214897"/>
    <w:rsid w:val="00217168"/>
    <w:rsid w:val="0021733D"/>
    <w:rsid w:val="002177AA"/>
    <w:rsid w:val="00221CD4"/>
    <w:rsid w:val="00222D57"/>
    <w:rsid w:val="00224EEE"/>
    <w:rsid w:val="00226FE6"/>
    <w:rsid w:val="00227834"/>
    <w:rsid w:val="00231349"/>
    <w:rsid w:val="002331D9"/>
    <w:rsid w:val="00237D59"/>
    <w:rsid w:val="0024323E"/>
    <w:rsid w:val="0024372A"/>
    <w:rsid w:val="00252357"/>
    <w:rsid w:val="002535A1"/>
    <w:rsid w:val="002561F2"/>
    <w:rsid w:val="00257450"/>
    <w:rsid w:val="00261A57"/>
    <w:rsid w:val="0026228B"/>
    <w:rsid w:val="002625C8"/>
    <w:rsid w:val="00263E96"/>
    <w:rsid w:val="00273FE3"/>
    <w:rsid w:val="00274718"/>
    <w:rsid w:val="002768FF"/>
    <w:rsid w:val="002803E3"/>
    <w:rsid w:val="00281571"/>
    <w:rsid w:val="0028246A"/>
    <w:rsid w:val="002826C9"/>
    <w:rsid w:val="00285583"/>
    <w:rsid w:val="00295C9C"/>
    <w:rsid w:val="00296535"/>
    <w:rsid w:val="00297441"/>
    <w:rsid w:val="002A04A7"/>
    <w:rsid w:val="002A26AE"/>
    <w:rsid w:val="002A2FA6"/>
    <w:rsid w:val="002A5B50"/>
    <w:rsid w:val="002A6840"/>
    <w:rsid w:val="002A6DC9"/>
    <w:rsid w:val="002A7501"/>
    <w:rsid w:val="002A767A"/>
    <w:rsid w:val="002C2163"/>
    <w:rsid w:val="002C23D2"/>
    <w:rsid w:val="002C6619"/>
    <w:rsid w:val="002C7564"/>
    <w:rsid w:val="002E03E1"/>
    <w:rsid w:val="002E49C8"/>
    <w:rsid w:val="002E6A39"/>
    <w:rsid w:val="002F25E7"/>
    <w:rsid w:val="002F5D0C"/>
    <w:rsid w:val="002F7160"/>
    <w:rsid w:val="002F7FD1"/>
    <w:rsid w:val="003032A4"/>
    <w:rsid w:val="00303F6D"/>
    <w:rsid w:val="00305805"/>
    <w:rsid w:val="00315088"/>
    <w:rsid w:val="003151E4"/>
    <w:rsid w:val="00317E20"/>
    <w:rsid w:val="003220B3"/>
    <w:rsid w:val="00324205"/>
    <w:rsid w:val="00330711"/>
    <w:rsid w:val="003315E5"/>
    <w:rsid w:val="00331D5F"/>
    <w:rsid w:val="0034243C"/>
    <w:rsid w:val="00344D14"/>
    <w:rsid w:val="00345546"/>
    <w:rsid w:val="0034754C"/>
    <w:rsid w:val="00350559"/>
    <w:rsid w:val="00350832"/>
    <w:rsid w:val="00351E38"/>
    <w:rsid w:val="00352FD8"/>
    <w:rsid w:val="00353BBF"/>
    <w:rsid w:val="00353ED2"/>
    <w:rsid w:val="00353F19"/>
    <w:rsid w:val="00363763"/>
    <w:rsid w:val="003651D0"/>
    <w:rsid w:val="00372946"/>
    <w:rsid w:val="00374357"/>
    <w:rsid w:val="0037621C"/>
    <w:rsid w:val="003865DB"/>
    <w:rsid w:val="00392580"/>
    <w:rsid w:val="003963F4"/>
    <w:rsid w:val="00396A4F"/>
    <w:rsid w:val="00396A64"/>
    <w:rsid w:val="003A09E6"/>
    <w:rsid w:val="003A4210"/>
    <w:rsid w:val="003A67CD"/>
    <w:rsid w:val="003A6F27"/>
    <w:rsid w:val="003B0181"/>
    <w:rsid w:val="003C2024"/>
    <w:rsid w:val="003C42C6"/>
    <w:rsid w:val="003C6F2C"/>
    <w:rsid w:val="003D13DD"/>
    <w:rsid w:val="003D3803"/>
    <w:rsid w:val="003D64A4"/>
    <w:rsid w:val="003D6AC8"/>
    <w:rsid w:val="003E0EE1"/>
    <w:rsid w:val="003F0970"/>
    <w:rsid w:val="003F2673"/>
    <w:rsid w:val="003F316B"/>
    <w:rsid w:val="003F3592"/>
    <w:rsid w:val="0040029A"/>
    <w:rsid w:val="00400687"/>
    <w:rsid w:val="00410E52"/>
    <w:rsid w:val="00414E4A"/>
    <w:rsid w:val="00414E57"/>
    <w:rsid w:val="0042099B"/>
    <w:rsid w:val="00424CDF"/>
    <w:rsid w:val="00427519"/>
    <w:rsid w:val="00432625"/>
    <w:rsid w:val="00432EEE"/>
    <w:rsid w:val="00436121"/>
    <w:rsid w:val="004368F9"/>
    <w:rsid w:val="0044701D"/>
    <w:rsid w:val="004517BF"/>
    <w:rsid w:val="00451D62"/>
    <w:rsid w:val="00454950"/>
    <w:rsid w:val="0045566B"/>
    <w:rsid w:val="00456543"/>
    <w:rsid w:val="004570AA"/>
    <w:rsid w:val="00461725"/>
    <w:rsid w:val="00462563"/>
    <w:rsid w:val="00465C3C"/>
    <w:rsid w:val="00467229"/>
    <w:rsid w:val="00471D24"/>
    <w:rsid w:val="004730FC"/>
    <w:rsid w:val="004744AC"/>
    <w:rsid w:val="004818BE"/>
    <w:rsid w:val="004961D7"/>
    <w:rsid w:val="004A29D1"/>
    <w:rsid w:val="004A4FC7"/>
    <w:rsid w:val="004A5D79"/>
    <w:rsid w:val="004A5FB4"/>
    <w:rsid w:val="004A7F3C"/>
    <w:rsid w:val="004B63CD"/>
    <w:rsid w:val="004C096A"/>
    <w:rsid w:val="004C57E9"/>
    <w:rsid w:val="004C5B83"/>
    <w:rsid w:val="004D0C8C"/>
    <w:rsid w:val="004D5861"/>
    <w:rsid w:val="004E016E"/>
    <w:rsid w:val="004F0625"/>
    <w:rsid w:val="004F07D7"/>
    <w:rsid w:val="004F73C8"/>
    <w:rsid w:val="00504C81"/>
    <w:rsid w:val="005070FB"/>
    <w:rsid w:val="00507F6D"/>
    <w:rsid w:val="005116B7"/>
    <w:rsid w:val="00515C4C"/>
    <w:rsid w:val="0052417F"/>
    <w:rsid w:val="00524453"/>
    <w:rsid w:val="00527A27"/>
    <w:rsid w:val="00527ACB"/>
    <w:rsid w:val="0053135E"/>
    <w:rsid w:val="00541C1E"/>
    <w:rsid w:val="005425C9"/>
    <w:rsid w:val="0054379A"/>
    <w:rsid w:val="00545F14"/>
    <w:rsid w:val="005546E9"/>
    <w:rsid w:val="0055795E"/>
    <w:rsid w:val="005621FD"/>
    <w:rsid w:val="00562218"/>
    <w:rsid w:val="00562B80"/>
    <w:rsid w:val="00567DAF"/>
    <w:rsid w:val="00567DC8"/>
    <w:rsid w:val="005703F5"/>
    <w:rsid w:val="005714C8"/>
    <w:rsid w:val="0057341F"/>
    <w:rsid w:val="0058043E"/>
    <w:rsid w:val="00580B15"/>
    <w:rsid w:val="00580DF6"/>
    <w:rsid w:val="00583A2B"/>
    <w:rsid w:val="00586C55"/>
    <w:rsid w:val="005908F8"/>
    <w:rsid w:val="00591C61"/>
    <w:rsid w:val="005949C3"/>
    <w:rsid w:val="005A0C96"/>
    <w:rsid w:val="005A280F"/>
    <w:rsid w:val="005A3AC3"/>
    <w:rsid w:val="005B1670"/>
    <w:rsid w:val="005B2D2F"/>
    <w:rsid w:val="005B4848"/>
    <w:rsid w:val="005B7B42"/>
    <w:rsid w:val="005D1590"/>
    <w:rsid w:val="005D1C5C"/>
    <w:rsid w:val="005D1D94"/>
    <w:rsid w:val="005D221D"/>
    <w:rsid w:val="005D4195"/>
    <w:rsid w:val="005D4DCC"/>
    <w:rsid w:val="005E2582"/>
    <w:rsid w:val="005E4885"/>
    <w:rsid w:val="005E502D"/>
    <w:rsid w:val="005E5962"/>
    <w:rsid w:val="005E5B23"/>
    <w:rsid w:val="005E622F"/>
    <w:rsid w:val="005E7B1E"/>
    <w:rsid w:val="005F77E0"/>
    <w:rsid w:val="005F7974"/>
    <w:rsid w:val="005F7E29"/>
    <w:rsid w:val="0060049B"/>
    <w:rsid w:val="006042AD"/>
    <w:rsid w:val="006061FB"/>
    <w:rsid w:val="00607B29"/>
    <w:rsid w:val="00610F7F"/>
    <w:rsid w:val="0061566D"/>
    <w:rsid w:val="0062179F"/>
    <w:rsid w:val="00621C16"/>
    <w:rsid w:val="00622085"/>
    <w:rsid w:val="0062437F"/>
    <w:rsid w:val="0063074E"/>
    <w:rsid w:val="00633D2D"/>
    <w:rsid w:val="0063690A"/>
    <w:rsid w:val="00636BFA"/>
    <w:rsid w:val="00637A7C"/>
    <w:rsid w:val="006454F7"/>
    <w:rsid w:val="00646F59"/>
    <w:rsid w:val="00647EAC"/>
    <w:rsid w:val="0065241C"/>
    <w:rsid w:val="006525F5"/>
    <w:rsid w:val="00652935"/>
    <w:rsid w:val="00655D4D"/>
    <w:rsid w:val="006568B5"/>
    <w:rsid w:val="00660818"/>
    <w:rsid w:val="00666D02"/>
    <w:rsid w:val="006679B6"/>
    <w:rsid w:val="006703F4"/>
    <w:rsid w:val="00670FEC"/>
    <w:rsid w:val="00671E4E"/>
    <w:rsid w:val="00672F96"/>
    <w:rsid w:val="0067534C"/>
    <w:rsid w:val="006766BD"/>
    <w:rsid w:val="00682C08"/>
    <w:rsid w:val="00691F81"/>
    <w:rsid w:val="006940DD"/>
    <w:rsid w:val="00695585"/>
    <w:rsid w:val="00697F3F"/>
    <w:rsid w:val="006A25B4"/>
    <w:rsid w:val="006A2876"/>
    <w:rsid w:val="006A4089"/>
    <w:rsid w:val="006B18BF"/>
    <w:rsid w:val="006B1E9C"/>
    <w:rsid w:val="006B31CC"/>
    <w:rsid w:val="006B6622"/>
    <w:rsid w:val="006C05F3"/>
    <w:rsid w:val="006D1CE6"/>
    <w:rsid w:val="006D1DED"/>
    <w:rsid w:val="006D6076"/>
    <w:rsid w:val="006E02FF"/>
    <w:rsid w:val="006E0BB8"/>
    <w:rsid w:val="006E50E2"/>
    <w:rsid w:val="006F123C"/>
    <w:rsid w:val="006F2956"/>
    <w:rsid w:val="006F4C10"/>
    <w:rsid w:val="006F607D"/>
    <w:rsid w:val="006F66DA"/>
    <w:rsid w:val="006F6EE7"/>
    <w:rsid w:val="00700783"/>
    <w:rsid w:val="00701112"/>
    <w:rsid w:val="00702ACD"/>
    <w:rsid w:val="00702ADC"/>
    <w:rsid w:val="007040AD"/>
    <w:rsid w:val="007045D8"/>
    <w:rsid w:val="007116B4"/>
    <w:rsid w:val="0071565D"/>
    <w:rsid w:val="007164C6"/>
    <w:rsid w:val="00716F42"/>
    <w:rsid w:val="00717BBE"/>
    <w:rsid w:val="00720959"/>
    <w:rsid w:val="00722103"/>
    <w:rsid w:val="00726A52"/>
    <w:rsid w:val="00727288"/>
    <w:rsid w:val="007328C5"/>
    <w:rsid w:val="00736B79"/>
    <w:rsid w:val="0073705C"/>
    <w:rsid w:val="00737507"/>
    <w:rsid w:val="00740BD6"/>
    <w:rsid w:val="00742039"/>
    <w:rsid w:val="00743430"/>
    <w:rsid w:val="00750CF7"/>
    <w:rsid w:val="00751CBD"/>
    <w:rsid w:val="0075751A"/>
    <w:rsid w:val="007630F8"/>
    <w:rsid w:val="007632D6"/>
    <w:rsid w:val="00763EB9"/>
    <w:rsid w:val="00767C11"/>
    <w:rsid w:val="0077012B"/>
    <w:rsid w:val="00774160"/>
    <w:rsid w:val="00777C3D"/>
    <w:rsid w:val="00780478"/>
    <w:rsid w:val="00786BE9"/>
    <w:rsid w:val="0079076E"/>
    <w:rsid w:val="007921CA"/>
    <w:rsid w:val="00793B1D"/>
    <w:rsid w:val="00797A14"/>
    <w:rsid w:val="00797FB1"/>
    <w:rsid w:val="007A3612"/>
    <w:rsid w:val="007A3F90"/>
    <w:rsid w:val="007A5AB4"/>
    <w:rsid w:val="007A72EE"/>
    <w:rsid w:val="007A73C0"/>
    <w:rsid w:val="007B104E"/>
    <w:rsid w:val="007B6296"/>
    <w:rsid w:val="007C1D83"/>
    <w:rsid w:val="007C3672"/>
    <w:rsid w:val="007D1C4C"/>
    <w:rsid w:val="007D65D8"/>
    <w:rsid w:val="007E0B90"/>
    <w:rsid w:val="007E49B7"/>
    <w:rsid w:val="007F09AA"/>
    <w:rsid w:val="007F4A63"/>
    <w:rsid w:val="00801976"/>
    <w:rsid w:val="008026A1"/>
    <w:rsid w:val="0080406E"/>
    <w:rsid w:val="008044A7"/>
    <w:rsid w:val="00804B01"/>
    <w:rsid w:val="008072A9"/>
    <w:rsid w:val="008072C5"/>
    <w:rsid w:val="008149BE"/>
    <w:rsid w:val="00814B0C"/>
    <w:rsid w:val="008154A6"/>
    <w:rsid w:val="00816846"/>
    <w:rsid w:val="00817D74"/>
    <w:rsid w:val="00826A4A"/>
    <w:rsid w:val="0082741F"/>
    <w:rsid w:val="0083071C"/>
    <w:rsid w:val="00833EF2"/>
    <w:rsid w:val="008341AA"/>
    <w:rsid w:val="00834808"/>
    <w:rsid w:val="00840129"/>
    <w:rsid w:val="00844437"/>
    <w:rsid w:val="00844B2E"/>
    <w:rsid w:val="00850040"/>
    <w:rsid w:val="00852AF0"/>
    <w:rsid w:val="00856FA3"/>
    <w:rsid w:val="008579EC"/>
    <w:rsid w:val="008632BA"/>
    <w:rsid w:val="008648C5"/>
    <w:rsid w:val="00864DFD"/>
    <w:rsid w:val="0088137F"/>
    <w:rsid w:val="008840C0"/>
    <w:rsid w:val="00890A3D"/>
    <w:rsid w:val="008A3C44"/>
    <w:rsid w:val="008A5BFD"/>
    <w:rsid w:val="008A761A"/>
    <w:rsid w:val="008B182A"/>
    <w:rsid w:val="008B233D"/>
    <w:rsid w:val="008B6983"/>
    <w:rsid w:val="008C0204"/>
    <w:rsid w:val="008C18C7"/>
    <w:rsid w:val="008C23AF"/>
    <w:rsid w:val="008C24B2"/>
    <w:rsid w:val="008C5552"/>
    <w:rsid w:val="008C7B1C"/>
    <w:rsid w:val="008D15CB"/>
    <w:rsid w:val="008D2119"/>
    <w:rsid w:val="008D26AE"/>
    <w:rsid w:val="008D3693"/>
    <w:rsid w:val="008D417A"/>
    <w:rsid w:val="008E03EF"/>
    <w:rsid w:val="008E1646"/>
    <w:rsid w:val="008E2D64"/>
    <w:rsid w:val="008E593F"/>
    <w:rsid w:val="008E68C1"/>
    <w:rsid w:val="008F1930"/>
    <w:rsid w:val="0090252D"/>
    <w:rsid w:val="0091151D"/>
    <w:rsid w:val="00914755"/>
    <w:rsid w:val="0091656A"/>
    <w:rsid w:val="009206FC"/>
    <w:rsid w:val="009248E0"/>
    <w:rsid w:val="00930115"/>
    <w:rsid w:val="00930BFB"/>
    <w:rsid w:val="00931C67"/>
    <w:rsid w:val="00936228"/>
    <w:rsid w:val="00936CEA"/>
    <w:rsid w:val="00937433"/>
    <w:rsid w:val="00943AB7"/>
    <w:rsid w:val="00946C6E"/>
    <w:rsid w:val="00952184"/>
    <w:rsid w:val="00952628"/>
    <w:rsid w:val="00964C27"/>
    <w:rsid w:val="009715E7"/>
    <w:rsid w:val="00971F64"/>
    <w:rsid w:val="00977295"/>
    <w:rsid w:val="00980712"/>
    <w:rsid w:val="009832F1"/>
    <w:rsid w:val="00984A18"/>
    <w:rsid w:val="009870A9"/>
    <w:rsid w:val="0098799D"/>
    <w:rsid w:val="0099537C"/>
    <w:rsid w:val="009978E4"/>
    <w:rsid w:val="009A058B"/>
    <w:rsid w:val="009A12B6"/>
    <w:rsid w:val="009A49FA"/>
    <w:rsid w:val="009A4CDF"/>
    <w:rsid w:val="009B3AB1"/>
    <w:rsid w:val="009B5268"/>
    <w:rsid w:val="009C1E42"/>
    <w:rsid w:val="009D275D"/>
    <w:rsid w:val="009D39E3"/>
    <w:rsid w:val="009D581F"/>
    <w:rsid w:val="009E1A92"/>
    <w:rsid w:val="009E4E6D"/>
    <w:rsid w:val="009F0BB7"/>
    <w:rsid w:val="009F11A4"/>
    <w:rsid w:val="009F55D1"/>
    <w:rsid w:val="009F560B"/>
    <w:rsid w:val="00A0048D"/>
    <w:rsid w:val="00A04EF9"/>
    <w:rsid w:val="00A13FE9"/>
    <w:rsid w:val="00A1563E"/>
    <w:rsid w:val="00A1660B"/>
    <w:rsid w:val="00A16A97"/>
    <w:rsid w:val="00A16FE7"/>
    <w:rsid w:val="00A20587"/>
    <w:rsid w:val="00A25779"/>
    <w:rsid w:val="00A2655A"/>
    <w:rsid w:val="00A3069D"/>
    <w:rsid w:val="00A31AAD"/>
    <w:rsid w:val="00A31ACA"/>
    <w:rsid w:val="00A3211A"/>
    <w:rsid w:val="00A43FB5"/>
    <w:rsid w:val="00A44007"/>
    <w:rsid w:val="00A444DE"/>
    <w:rsid w:val="00A52FEB"/>
    <w:rsid w:val="00A54625"/>
    <w:rsid w:val="00A55D1B"/>
    <w:rsid w:val="00A5717A"/>
    <w:rsid w:val="00A60967"/>
    <w:rsid w:val="00A658C5"/>
    <w:rsid w:val="00A7481A"/>
    <w:rsid w:val="00A868ED"/>
    <w:rsid w:val="00A86C35"/>
    <w:rsid w:val="00A9628C"/>
    <w:rsid w:val="00AA66C6"/>
    <w:rsid w:val="00AB611C"/>
    <w:rsid w:val="00AB7808"/>
    <w:rsid w:val="00AC175E"/>
    <w:rsid w:val="00AC310C"/>
    <w:rsid w:val="00AC4DDD"/>
    <w:rsid w:val="00AC5183"/>
    <w:rsid w:val="00AC624F"/>
    <w:rsid w:val="00AE13C1"/>
    <w:rsid w:val="00AE1D36"/>
    <w:rsid w:val="00AE3AF3"/>
    <w:rsid w:val="00AE5526"/>
    <w:rsid w:val="00AE6DB7"/>
    <w:rsid w:val="00AF077B"/>
    <w:rsid w:val="00B00554"/>
    <w:rsid w:val="00B0250B"/>
    <w:rsid w:val="00B03AE3"/>
    <w:rsid w:val="00B10E61"/>
    <w:rsid w:val="00B1350E"/>
    <w:rsid w:val="00B34D16"/>
    <w:rsid w:val="00B37B50"/>
    <w:rsid w:val="00B401D1"/>
    <w:rsid w:val="00B41E95"/>
    <w:rsid w:val="00B4222F"/>
    <w:rsid w:val="00B54970"/>
    <w:rsid w:val="00B54DA2"/>
    <w:rsid w:val="00B65C97"/>
    <w:rsid w:val="00B715B3"/>
    <w:rsid w:val="00B73656"/>
    <w:rsid w:val="00B74AA4"/>
    <w:rsid w:val="00B76061"/>
    <w:rsid w:val="00B77C57"/>
    <w:rsid w:val="00B8776F"/>
    <w:rsid w:val="00B909EF"/>
    <w:rsid w:val="00B94CB8"/>
    <w:rsid w:val="00B97B9A"/>
    <w:rsid w:val="00BA473F"/>
    <w:rsid w:val="00BA6E4B"/>
    <w:rsid w:val="00BA7F65"/>
    <w:rsid w:val="00BB045C"/>
    <w:rsid w:val="00BB29F7"/>
    <w:rsid w:val="00BB2AC9"/>
    <w:rsid w:val="00BB774A"/>
    <w:rsid w:val="00BC008B"/>
    <w:rsid w:val="00BC09C8"/>
    <w:rsid w:val="00BC410A"/>
    <w:rsid w:val="00BD0071"/>
    <w:rsid w:val="00BD0312"/>
    <w:rsid w:val="00BD4C64"/>
    <w:rsid w:val="00BD5D51"/>
    <w:rsid w:val="00BE12A5"/>
    <w:rsid w:val="00BE2EE3"/>
    <w:rsid w:val="00BE362E"/>
    <w:rsid w:val="00BE46FF"/>
    <w:rsid w:val="00BE613B"/>
    <w:rsid w:val="00BE7744"/>
    <w:rsid w:val="00BE7E7F"/>
    <w:rsid w:val="00BF11F8"/>
    <w:rsid w:val="00BF556B"/>
    <w:rsid w:val="00BF58E2"/>
    <w:rsid w:val="00BF6F03"/>
    <w:rsid w:val="00BF7BAE"/>
    <w:rsid w:val="00C00499"/>
    <w:rsid w:val="00C0344A"/>
    <w:rsid w:val="00C04CA0"/>
    <w:rsid w:val="00C06978"/>
    <w:rsid w:val="00C075B6"/>
    <w:rsid w:val="00C100A2"/>
    <w:rsid w:val="00C16543"/>
    <w:rsid w:val="00C246B8"/>
    <w:rsid w:val="00C27E93"/>
    <w:rsid w:val="00C34574"/>
    <w:rsid w:val="00C34A32"/>
    <w:rsid w:val="00C34D54"/>
    <w:rsid w:val="00C36EA4"/>
    <w:rsid w:val="00C40EF9"/>
    <w:rsid w:val="00C42F5A"/>
    <w:rsid w:val="00C44105"/>
    <w:rsid w:val="00C4690F"/>
    <w:rsid w:val="00C578F4"/>
    <w:rsid w:val="00C624CF"/>
    <w:rsid w:val="00C63B5D"/>
    <w:rsid w:val="00C668A7"/>
    <w:rsid w:val="00C7110A"/>
    <w:rsid w:val="00C72D86"/>
    <w:rsid w:val="00C842D5"/>
    <w:rsid w:val="00C85535"/>
    <w:rsid w:val="00C8637D"/>
    <w:rsid w:val="00C86C13"/>
    <w:rsid w:val="00C90935"/>
    <w:rsid w:val="00C90A73"/>
    <w:rsid w:val="00C951CD"/>
    <w:rsid w:val="00CA33C0"/>
    <w:rsid w:val="00CA3D0F"/>
    <w:rsid w:val="00CA47A7"/>
    <w:rsid w:val="00CB2353"/>
    <w:rsid w:val="00CB23A4"/>
    <w:rsid w:val="00CB78F8"/>
    <w:rsid w:val="00CC399F"/>
    <w:rsid w:val="00CC5DE9"/>
    <w:rsid w:val="00CC6497"/>
    <w:rsid w:val="00CC661F"/>
    <w:rsid w:val="00CD04C6"/>
    <w:rsid w:val="00CD0FDF"/>
    <w:rsid w:val="00CD42AD"/>
    <w:rsid w:val="00CD46BA"/>
    <w:rsid w:val="00CE1010"/>
    <w:rsid w:val="00CE1BFC"/>
    <w:rsid w:val="00CE365B"/>
    <w:rsid w:val="00CE69EE"/>
    <w:rsid w:val="00CF119E"/>
    <w:rsid w:val="00CF1AC7"/>
    <w:rsid w:val="00CF266A"/>
    <w:rsid w:val="00CF604F"/>
    <w:rsid w:val="00CF6829"/>
    <w:rsid w:val="00CF6C0E"/>
    <w:rsid w:val="00CF7392"/>
    <w:rsid w:val="00D00C9B"/>
    <w:rsid w:val="00D048DE"/>
    <w:rsid w:val="00D05A92"/>
    <w:rsid w:val="00D0672A"/>
    <w:rsid w:val="00D06EC2"/>
    <w:rsid w:val="00D105CA"/>
    <w:rsid w:val="00D110CE"/>
    <w:rsid w:val="00D11232"/>
    <w:rsid w:val="00D1178F"/>
    <w:rsid w:val="00D14199"/>
    <w:rsid w:val="00D17359"/>
    <w:rsid w:val="00D17FC7"/>
    <w:rsid w:val="00D20A41"/>
    <w:rsid w:val="00D24EED"/>
    <w:rsid w:val="00D25FDE"/>
    <w:rsid w:val="00D26CCB"/>
    <w:rsid w:val="00D26D0F"/>
    <w:rsid w:val="00D27624"/>
    <w:rsid w:val="00D31A77"/>
    <w:rsid w:val="00D37939"/>
    <w:rsid w:val="00D40E34"/>
    <w:rsid w:val="00D41653"/>
    <w:rsid w:val="00D43BD1"/>
    <w:rsid w:val="00D44BAF"/>
    <w:rsid w:val="00D4633B"/>
    <w:rsid w:val="00D51708"/>
    <w:rsid w:val="00D60C47"/>
    <w:rsid w:val="00D6232F"/>
    <w:rsid w:val="00D62BF5"/>
    <w:rsid w:val="00D64CFE"/>
    <w:rsid w:val="00D66849"/>
    <w:rsid w:val="00D7033C"/>
    <w:rsid w:val="00D70B92"/>
    <w:rsid w:val="00D70FA1"/>
    <w:rsid w:val="00D71330"/>
    <w:rsid w:val="00D71537"/>
    <w:rsid w:val="00D72B70"/>
    <w:rsid w:val="00D73C1E"/>
    <w:rsid w:val="00D8105B"/>
    <w:rsid w:val="00D812C2"/>
    <w:rsid w:val="00D81761"/>
    <w:rsid w:val="00D824DB"/>
    <w:rsid w:val="00D8265A"/>
    <w:rsid w:val="00D84719"/>
    <w:rsid w:val="00D8554D"/>
    <w:rsid w:val="00D8614E"/>
    <w:rsid w:val="00D9120B"/>
    <w:rsid w:val="00D9218C"/>
    <w:rsid w:val="00D92AA4"/>
    <w:rsid w:val="00D92B79"/>
    <w:rsid w:val="00D9375B"/>
    <w:rsid w:val="00D95829"/>
    <w:rsid w:val="00D97402"/>
    <w:rsid w:val="00DA0658"/>
    <w:rsid w:val="00DA2C7D"/>
    <w:rsid w:val="00DA5C77"/>
    <w:rsid w:val="00DB7E9B"/>
    <w:rsid w:val="00DC0DA8"/>
    <w:rsid w:val="00DC1778"/>
    <w:rsid w:val="00DC6931"/>
    <w:rsid w:val="00DC72A1"/>
    <w:rsid w:val="00DC72E6"/>
    <w:rsid w:val="00DE54EC"/>
    <w:rsid w:val="00DE6FED"/>
    <w:rsid w:val="00DF3EAB"/>
    <w:rsid w:val="00DF6682"/>
    <w:rsid w:val="00E01283"/>
    <w:rsid w:val="00E06D13"/>
    <w:rsid w:val="00E07BC6"/>
    <w:rsid w:val="00E10DBA"/>
    <w:rsid w:val="00E16C3C"/>
    <w:rsid w:val="00E17089"/>
    <w:rsid w:val="00E23AD0"/>
    <w:rsid w:val="00E321BE"/>
    <w:rsid w:val="00E3244B"/>
    <w:rsid w:val="00E3345A"/>
    <w:rsid w:val="00E33511"/>
    <w:rsid w:val="00E33B0E"/>
    <w:rsid w:val="00E33C9F"/>
    <w:rsid w:val="00E364B1"/>
    <w:rsid w:val="00E4197B"/>
    <w:rsid w:val="00E42F15"/>
    <w:rsid w:val="00E53B33"/>
    <w:rsid w:val="00E54F85"/>
    <w:rsid w:val="00E5760C"/>
    <w:rsid w:val="00E60C96"/>
    <w:rsid w:val="00E62037"/>
    <w:rsid w:val="00E64D8E"/>
    <w:rsid w:val="00E655C7"/>
    <w:rsid w:val="00E66127"/>
    <w:rsid w:val="00E6672D"/>
    <w:rsid w:val="00E70568"/>
    <w:rsid w:val="00E7173F"/>
    <w:rsid w:val="00E724A4"/>
    <w:rsid w:val="00E73007"/>
    <w:rsid w:val="00E738FA"/>
    <w:rsid w:val="00E757A6"/>
    <w:rsid w:val="00E77B42"/>
    <w:rsid w:val="00E81E45"/>
    <w:rsid w:val="00E83677"/>
    <w:rsid w:val="00E86EED"/>
    <w:rsid w:val="00E871FE"/>
    <w:rsid w:val="00E91F57"/>
    <w:rsid w:val="00E935D7"/>
    <w:rsid w:val="00E95BC6"/>
    <w:rsid w:val="00E974E1"/>
    <w:rsid w:val="00EA027C"/>
    <w:rsid w:val="00EA28FD"/>
    <w:rsid w:val="00EB0186"/>
    <w:rsid w:val="00EB11CF"/>
    <w:rsid w:val="00EB1AE9"/>
    <w:rsid w:val="00EB2462"/>
    <w:rsid w:val="00EB2ED3"/>
    <w:rsid w:val="00EB4458"/>
    <w:rsid w:val="00EB6560"/>
    <w:rsid w:val="00EC4843"/>
    <w:rsid w:val="00EC7818"/>
    <w:rsid w:val="00EC7876"/>
    <w:rsid w:val="00ED24B3"/>
    <w:rsid w:val="00ED39FC"/>
    <w:rsid w:val="00EE0357"/>
    <w:rsid w:val="00EE4925"/>
    <w:rsid w:val="00EE66B5"/>
    <w:rsid w:val="00EE673D"/>
    <w:rsid w:val="00EF30EC"/>
    <w:rsid w:val="00EF3290"/>
    <w:rsid w:val="00EF3B8E"/>
    <w:rsid w:val="00F00FB0"/>
    <w:rsid w:val="00F02F95"/>
    <w:rsid w:val="00F038BA"/>
    <w:rsid w:val="00F04745"/>
    <w:rsid w:val="00F07959"/>
    <w:rsid w:val="00F10693"/>
    <w:rsid w:val="00F1637C"/>
    <w:rsid w:val="00F210D6"/>
    <w:rsid w:val="00F27D33"/>
    <w:rsid w:val="00F31082"/>
    <w:rsid w:val="00F34564"/>
    <w:rsid w:val="00F36A59"/>
    <w:rsid w:val="00F36CD9"/>
    <w:rsid w:val="00F42734"/>
    <w:rsid w:val="00F43710"/>
    <w:rsid w:val="00F46573"/>
    <w:rsid w:val="00F47034"/>
    <w:rsid w:val="00F51F77"/>
    <w:rsid w:val="00F66AB8"/>
    <w:rsid w:val="00F7341B"/>
    <w:rsid w:val="00F84A3B"/>
    <w:rsid w:val="00F87CE6"/>
    <w:rsid w:val="00F90B23"/>
    <w:rsid w:val="00F936ED"/>
    <w:rsid w:val="00F945FD"/>
    <w:rsid w:val="00F95EDA"/>
    <w:rsid w:val="00F97D93"/>
    <w:rsid w:val="00FA378D"/>
    <w:rsid w:val="00FA3B4F"/>
    <w:rsid w:val="00FA61E5"/>
    <w:rsid w:val="00FA6312"/>
    <w:rsid w:val="00FA68FC"/>
    <w:rsid w:val="00FB375F"/>
    <w:rsid w:val="00FB7439"/>
    <w:rsid w:val="00FB77C8"/>
    <w:rsid w:val="00FC25A2"/>
    <w:rsid w:val="00FC34F8"/>
    <w:rsid w:val="00FD2108"/>
    <w:rsid w:val="00FD6020"/>
    <w:rsid w:val="00FE019F"/>
    <w:rsid w:val="00FE395B"/>
    <w:rsid w:val="00FF1B2E"/>
    <w:rsid w:val="00FF35D6"/>
    <w:rsid w:val="00FF3CF1"/>
    <w:rsid w:val="00FF4497"/>
    <w:rsid w:val="00FF54CB"/>
    <w:rsid w:val="00FF7425"/>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BA6AE"/>
  <w15:docId w15:val="{B9E7EBA9-0FFA-FE4C-A21D-72BAAE3C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43BD1"/>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D8265A"/>
    <w:pPr>
      <w:tabs>
        <w:tab w:val="center" w:pos="4536"/>
        <w:tab w:val="right" w:pos="9072"/>
      </w:tabs>
    </w:pPr>
    <w:rPr>
      <w:sz w:val="20"/>
      <w:szCs w:val="20"/>
    </w:rPr>
  </w:style>
  <w:style w:type="paragraph" w:styleId="Fuzeile">
    <w:name w:val="footer"/>
    <w:basedOn w:val="Standard"/>
    <w:rsid w:val="00D8265A"/>
    <w:pPr>
      <w:tabs>
        <w:tab w:val="center" w:pos="4536"/>
        <w:tab w:val="right" w:pos="9072"/>
      </w:tabs>
    </w:pPr>
    <w:rPr>
      <w:sz w:val="20"/>
      <w:szCs w:val="20"/>
    </w:rPr>
  </w:style>
  <w:style w:type="character" w:styleId="Hyperlink">
    <w:name w:val="Hyperlink"/>
    <w:uiPriority w:val="99"/>
    <w:rsid w:val="000C0055"/>
    <w:rPr>
      <w:color w:val="0000FF"/>
      <w:u w:val="single"/>
    </w:rPr>
  </w:style>
  <w:style w:type="character" w:styleId="Seitenzahl">
    <w:name w:val="page number"/>
    <w:basedOn w:val="Absatz-Standardschriftart"/>
    <w:rsid w:val="000C0055"/>
  </w:style>
  <w:style w:type="paragraph" w:styleId="Sprechblasentext">
    <w:name w:val="Balloon Text"/>
    <w:basedOn w:val="Standard"/>
    <w:link w:val="SprechblasentextZchn"/>
    <w:rsid w:val="00C06978"/>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06978"/>
    <w:rPr>
      <w:rFonts w:ascii="Lucida Grande" w:hAnsi="Lucida Grande" w:cs="Lucida Grande"/>
      <w:sz w:val="18"/>
      <w:szCs w:val="18"/>
    </w:rPr>
  </w:style>
  <w:style w:type="character" w:customStyle="1" w:styleId="bodydiv">
    <w:name w:val="bodydiv"/>
    <w:rsid w:val="008072C5"/>
    <w:rPr>
      <w:rFonts w:ascii="Verdana" w:hAnsi="Verdana" w:hint="default"/>
      <w:color w:val="37474F"/>
    </w:rPr>
  </w:style>
  <w:style w:type="paragraph" w:styleId="Listenabsatz">
    <w:name w:val="List Paragraph"/>
    <w:basedOn w:val="Standard"/>
    <w:uiPriority w:val="34"/>
    <w:qFormat/>
    <w:rsid w:val="00E17089"/>
    <w:pPr>
      <w:ind w:left="720"/>
      <w:contextualSpacing/>
    </w:pPr>
  </w:style>
  <w:style w:type="table" w:styleId="Tabellenraster">
    <w:name w:val="Table Grid"/>
    <w:basedOn w:val="NormaleTabelle"/>
    <w:rsid w:val="00E17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EF3290"/>
    <w:rPr>
      <w:sz w:val="24"/>
      <w:szCs w:val="24"/>
    </w:rPr>
  </w:style>
  <w:style w:type="character" w:styleId="BesuchterHyperlink">
    <w:name w:val="FollowedHyperlink"/>
    <w:basedOn w:val="Absatz-Standardschriftart"/>
    <w:rsid w:val="004A29D1"/>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066DE3"/>
    <w:rPr>
      <w:color w:val="605E5C"/>
      <w:shd w:val="clear" w:color="auto" w:fill="E1DFDD"/>
    </w:rPr>
  </w:style>
  <w:style w:type="character" w:styleId="Kommentarzeichen">
    <w:name w:val="annotation reference"/>
    <w:basedOn w:val="Absatz-Standardschriftart"/>
    <w:semiHidden/>
    <w:unhideWhenUsed/>
    <w:rsid w:val="00203EEB"/>
    <w:rPr>
      <w:sz w:val="16"/>
      <w:szCs w:val="16"/>
    </w:rPr>
  </w:style>
  <w:style w:type="paragraph" w:styleId="Kommentartext">
    <w:name w:val="annotation text"/>
    <w:basedOn w:val="Standard"/>
    <w:link w:val="KommentartextZchn"/>
    <w:semiHidden/>
    <w:unhideWhenUsed/>
    <w:rsid w:val="00203EEB"/>
    <w:rPr>
      <w:sz w:val="20"/>
      <w:szCs w:val="20"/>
    </w:rPr>
  </w:style>
  <w:style w:type="character" w:customStyle="1" w:styleId="KommentartextZchn">
    <w:name w:val="Kommentartext Zchn"/>
    <w:basedOn w:val="Absatz-Standardschriftart"/>
    <w:link w:val="Kommentartext"/>
    <w:semiHidden/>
    <w:rsid w:val="00203EEB"/>
  </w:style>
  <w:style w:type="paragraph" w:styleId="Kommentarthema">
    <w:name w:val="annotation subject"/>
    <w:basedOn w:val="Kommentartext"/>
    <w:next w:val="Kommentartext"/>
    <w:link w:val="KommentarthemaZchn"/>
    <w:semiHidden/>
    <w:unhideWhenUsed/>
    <w:rsid w:val="00203EEB"/>
    <w:rPr>
      <w:b/>
      <w:bCs/>
    </w:rPr>
  </w:style>
  <w:style w:type="character" w:customStyle="1" w:styleId="KommentarthemaZchn">
    <w:name w:val="Kommentarthema Zchn"/>
    <w:basedOn w:val="KommentartextZchn"/>
    <w:link w:val="Kommentarthema"/>
    <w:semiHidden/>
    <w:rsid w:val="00203E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74092">
      <w:bodyDiv w:val="1"/>
      <w:marLeft w:val="0"/>
      <w:marRight w:val="0"/>
      <w:marTop w:val="0"/>
      <w:marBottom w:val="0"/>
      <w:divBdr>
        <w:top w:val="none" w:sz="0" w:space="0" w:color="auto"/>
        <w:left w:val="none" w:sz="0" w:space="0" w:color="auto"/>
        <w:bottom w:val="none" w:sz="0" w:space="0" w:color="auto"/>
        <w:right w:val="none" w:sz="0" w:space="0" w:color="auto"/>
      </w:divBdr>
    </w:div>
    <w:div w:id="369644893">
      <w:bodyDiv w:val="1"/>
      <w:marLeft w:val="0"/>
      <w:marRight w:val="0"/>
      <w:marTop w:val="0"/>
      <w:marBottom w:val="0"/>
      <w:divBdr>
        <w:top w:val="none" w:sz="0" w:space="0" w:color="auto"/>
        <w:left w:val="none" w:sz="0" w:space="0" w:color="auto"/>
        <w:bottom w:val="none" w:sz="0" w:space="0" w:color="auto"/>
        <w:right w:val="none" w:sz="0" w:space="0" w:color="auto"/>
      </w:divBdr>
    </w:div>
    <w:div w:id="787313147">
      <w:bodyDiv w:val="1"/>
      <w:marLeft w:val="0"/>
      <w:marRight w:val="0"/>
      <w:marTop w:val="0"/>
      <w:marBottom w:val="0"/>
      <w:divBdr>
        <w:top w:val="none" w:sz="0" w:space="0" w:color="auto"/>
        <w:left w:val="none" w:sz="0" w:space="0" w:color="auto"/>
        <w:bottom w:val="none" w:sz="0" w:space="0" w:color="auto"/>
        <w:right w:val="none" w:sz="0" w:space="0" w:color="auto"/>
      </w:divBdr>
    </w:div>
    <w:div w:id="1718429091">
      <w:bodyDiv w:val="1"/>
      <w:marLeft w:val="0"/>
      <w:marRight w:val="0"/>
      <w:marTop w:val="0"/>
      <w:marBottom w:val="0"/>
      <w:divBdr>
        <w:top w:val="none" w:sz="0" w:space="0" w:color="auto"/>
        <w:left w:val="none" w:sz="0" w:space="0" w:color="auto"/>
        <w:bottom w:val="none" w:sz="0" w:space="0" w:color="auto"/>
        <w:right w:val="none" w:sz="0" w:space="0" w:color="auto"/>
      </w:divBdr>
    </w:div>
    <w:div w:id="2006199576">
      <w:bodyDiv w:val="1"/>
      <w:marLeft w:val="0"/>
      <w:marRight w:val="0"/>
      <w:marTop w:val="0"/>
      <w:marBottom w:val="0"/>
      <w:divBdr>
        <w:top w:val="none" w:sz="0" w:space="0" w:color="auto"/>
        <w:left w:val="none" w:sz="0" w:space="0" w:color="auto"/>
        <w:bottom w:val="none" w:sz="0" w:space="0" w:color="auto"/>
        <w:right w:val="none" w:sz="0" w:space="0" w:color="auto"/>
      </w:divBdr>
    </w:div>
    <w:div w:id="2087649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utersuchthilfe.inf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dak.de/pre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B2C6E-BB16-4298-A562-7A0558AC2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4828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lpstr>
    </vt:vector>
  </TitlesOfParts>
  <Company>Reklame Salon</Company>
  <LinksUpToDate>false</LinksUpToDate>
  <CharactersWithSpaces>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U663294</dc:creator>
  <cp:keywords/>
  <dc:description/>
  <cp:lastModifiedBy>Abbas, Fatima</cp:lastModifiedBy>
  <cp:revision>2</cp:revision>
  <cp:lastPrinted>2022-02-17T11:15:00Z</cp:lastPrinted>
  <dcterms:created xsi:type="dcterms:W3CDTF">2022-03-08T19:56:00Z</dcterms:created>
  <dcterms:modified xsi:type="dcterms:W3CDTF">2022-03-08T19:56:00Z</dcterms:modified>
</cp:coreProperties>
</file>